
<file path=[Content_Types].xml><?xml version="1.0" encoding="utf-8"?>
<Types xmlns="http://schemas.openxmlformats.org/package/2006/content-types">
  <Default ContentType="image/gif" Extension="gif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7BB2F022" w14:textId="65984814" w:rsidP="00BB7F6E" w:rsidR="000E4C91" w:rsidRDefault="00030C75" w:rsidRPr="00ED6EFC">
      <w:pPr>
        <w:spacing w:after="0" w:line="240" w:lineRule="auto"/>
        <w:ind w:left="-850"/>
        <w:rPr>
          <w:rFonts w:ascii="Century Gothic" w:hAnsi="Century Gothic"/>
          <w:b/>
          <w:color w:themeColor="text2" w:themeTint="99" w:val="548DD4"/>
          <w:sz w:val="56"/>
          <w:szCs w:val="56"/>
          <w:lang w:val="es-CO"/>
        </w:rPr>
      </w:pPr>
      <w:r w:rsidRPr="00ED6EFC">
        <w:rPr>
          <w:rFonts w:ascii="Century Gothic" w:hAnsi="Century Gothic"/>
          <w:noProof/>
          <w:lang w:eastAsia="en-US" w:val="en-US"/>
        </w:rPr>
        <mc:AlternateContent>
          <mc:Choice Requires="wps">
            <w:drawing>
              <wp:anchor allowOverlap="1" behindDoc="0" distB="0" distL="114300" distR="114300" distT="0" layoutInCell="1" locked="0" relativeHeight="251662336" simplePos="0" wp14:anchorId="7A04788C" wp14:editId="3BEB2074">
                <wp:simplePos x="0" y="0"/>
                <wp:positionH relativeFrom="column">
                  <wp:posOffset>1419225</wp:posOffset>
                </wp:positionH>
                <wp:positionV relativeFrom="paragraph">
                  <wp:posOffset>6985</wp:posOffset>
                </wp:positionV>
                <wp:extent cx="5295900" cy="1015365"/>
                <wp:effectExtent b="0" l="0" r="0" t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5900" cy="101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7B8BE7" w14:textId="77777777" w:rsidP="00EC7635" w:rsidR="00944AE7" w:rsidRDefault="00944AE7" w:rsidRPr="00E30BD0">
                            <w:pPr>
                              <w:spacing w:after="0" w:line="240" w:lineRule="auto"/>
                              <w:ind w:right="-660"/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algn="bl" w14:blurRad="0" w14:dir="2700000" w14:dist="38100" w14:kx="0" w14:ky="0" w14:sx="100000" w14:sy="100000">
                                  <w14:schemeClr w14:val="accent5"/>
                                </w14:shadow>
                                <w14:textOutline w14:algn="ctr" w14:cap="flat" w14:cmpd="sng"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0BD0"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algn="bl" w14:blurRad="0" w14:dir="2700000" w14:dist="38100" w14:kx="0" w14:ky="0" w14:sx="100000" w14:sy="100000">
                                  <w14:schemeClr w14:val="accent5"/>
                                </w14:shadow>
                                <w14:textOutline w14:algn="ctr" w14:cap="flat" w14:cmpd="sng"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CON ADRENALINA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  <w:r w:rsidRPr="00ED6EFC">
        <w:rPr>
          <w:rFonts w:ascii="Century Gothic" w:hAnsi="Century Gothic"/>
          <w:noProof/>
          <w:lang w:eastAsia="en-US" w:val="en-US"/>
        </w:rPr>
        <mc:AlternateContent>
          <mc:Choice Requires="wps">
            <w:drawing>
              <wp:anchor allowOverlap="1" behindDoc="0" distB="0" distL="114300" distR="114300" distT="0" layoutInCell="1" locked="0" relativeHeight="251654144" simplePos="0" wp14:anchorId="213FBB88" wp14:editId="14AA1C37">
                <wp:simplePos x="0" y="0"/>
                <wp:positionH relativeFrom="margin">
                  <wp:posOffset>-767715</wp:posOffset>
                </wp:positionH>
                <wp:positionV relativeFrom="paragraph">
                  <wp:posOffset>-564515</wp:posOffset>
                </wp:positionV>
                <wp:extent cx="7414260" cy="1638300"/>
                <wp:effectExtent b="0" l="0" r="0" t="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426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ABD96D" w14:textId="0B7A426C" w:rsidP="000E4C91" w:rsidR="000E4C91" w:rsidRDefault="000E4C91" w:rsidRPr="00E30BD0">
                            <w:pPr>
                              <w:spacing w:after="0" w:line="240" w:lineRule="auto"/>
                              <w:ind w:hanging="142" w:left="-567" w:right="-660"/>
                              <w:jc w:val="center"/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algn="bl" w14:blurRad="0" w14:dir="2700000" w14:dist="38100" w14:kx="0" w14:ky="0" w14:sx="100000" w14:sy="100000">
                                  <w14:schemeClr w14:val="accent5"/>
                                </w14:shadow>
                                <w14:textOutline w14:algn="ctr" w14:cap="flat" w14:cmpd="sng"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30BD0"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algn="bl" w14:blurRad="0" w14:dir="2700000" w14:dist="38100" w14:kx="0" w14:ky="0" w14:sx="100000" w14:sy="100000">
                                  <w14:schemeClr w14:val="accent5"/>
                                </w14:shadow>
                                <w14:textOutline w14:algn="ctr" w14:cap="flat" w14:cmpd="sng"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VISITANDO SANTANDER </w:t>
                            </w:r>
                            <w:r w:rsidR="00BE4E42" w:rsidRPr="00E30BD0">
                              <w:rPr>
                                <w:rFonts w:ascii="Impact" w:hAnsi="Impact"/>
                                <w:b/>
                                <w:color w:val="0070C0"/>
                                <w:sz w:val="72"/>
                                <w:szCs w:val="72"/>
                                <w:lang w:val="en-US"/>
                                <w14:shadow w14:algn="bl" w14:blurRad="0" w14:dir="2700000" w14:dist="38100" w14:kx="0" w14:ky="0" w14:sx="100000" w14:sy="100000">
                                  <w14:schemeClr w14:val="accent5"/>
                                </w14:shadow>
                                <w14:textOutline w14:algn="ctr" w14:cap="flat" w14:cmpd="sng" w14:w="6731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4D/3N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1AB34988" w14:textId="38F6F60B" w:rsidP="00733DE2" w:rsidR="000E4C91" w:rsidRDefault="00030C75" w:rsidRPr="00ED6EFC">
      <w:pPr>
        <w:spacing w:after="0" w:line="240" w:lineRule="auto"/>
        <w:ind w:left="-850"/>
        <w:jc w:val="center"/>
        <w:rPr>
          <w:rFonts w:ascii="Century Gothic" w:hAnsi="Century Gothic"/>
          <w:b/>
          <w:color w:themeColor="text2" w:themeTint="99" w:val="548DD4"/>
          <w:sz w:val="56"/>
          <w:szCs w:val="56"/>
          <w:lang w:val="es-CO"/>
        </w:rPr>
      </w:pPr>
      <w:r>
        <w:rPr>
          <w:rFonts w:ascii="Century Gothic" w:hAnsi="Century Gothic"/>
          <w:b/>
          <w:noProof/>
          <w:color w:themeColor="text2" w:themeTint="99" w:val="548DD4"/>
          <w:sz w:val="44"/>
          <w:szCs w:val="44"/>
          <w:lang w:eastAsia="en-US" w:val="en-US"/>
        </w:rPr>
        <mc:AlternateContent>
          <mc:Choice Requires="wpg">
            <w:drawing>
              <wp:anchor allowOverlap="1" behindDoc="0" distB="0" distL="114300" distR="114300" distT="0" layoutInCell="1" locked="0" relativeHeight="251674624" simplePos="0" wp14:anchorId="2C291D1F" wp14:editId="43EEFC62">
                <wp:simplePos x="0" y="0"/>
                <wp:positionH relativeFrom="margin">
                  <wp:align>center</wp:align>
                </wp:positionH>
                <wp:positionV relativeFrom="paragraph">
                  <wp:posOffset>340360</wp:posOffset>
                </wp:positionV>
                <wp:extent cx="7299960" cy="2011680"/>
                <wp:effectExtent b="7620" l="0" r="0" t="0"/>
                <wp:wrapNone/>
                <wp:docPr id="1128191430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99960" cy="2011680"/>
                          <a:chOff x="-45720" y="-22860"/>
                          <a:chExt cx="7299960" cy="2011680"/>
                        </a:xfrm>
                      </wpg:grpSpPr>
                      <pic:pic xmlns:pic="http://schemas.openxmlformats.org/drawingml/2006/picture">
                        <pic:nvPicPr>
                          <pic:cNvPr id="1311339665" name="Imagen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4600" y="-22860"/>
                            <a:ext cx="2339340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5548657" name="Imagen 4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3940" y="-22860"/>
                            <a:ext cx="2400300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864082" name="Imagen 1"/>
                          <pic:cNvPicPr>
                            <a:picLocks noChangeAspect="1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5720" y="-22860"/>
                            <a:ext cx="2606040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</mc:AlternateContent>
      </w:r>
    </w:p>
    <w:p w14:paraId="6B189F93" w14:textId="37489A91" w:rsidP="00944AE7" w:rsidR="00ED6EFC" w:rsidRDefault="00ED6EFC">
      <w:pPr>
        <w:pStyle w:val="Sinespaciado"/>
        <w:ind w:left="-284"/>
        <w:rPr>
          <w:rFonts w:ascii="Century Gothic" w:hAnsi="Century Gothic"/>
          <w:b/>
          <w:noProof/>
          <w:color w:themeColor="text2" w:themeTint="99" w:val="548DD4"/>
          <w:sz w:val="44"/>
          <w:szCs w:val="44"/>
          <w:lang w:eastAsia="en-US" w:val="en-US"/>
        </w:rPr>
      </w:pPr>
    </w:p>
    <w:p w14:paraId="5F851E9E" w14:textId="6E307A64" w:rsidP="00944AE7" w:rsidR="00523752" w:rsidRDefault="00523752">
      <w:pPr>
        <w:pStyle w:val="Sinespaciado"/>
        <w:ind w:left="-284"/>
        <w:rPr>
          <w:rFonts w:ascii="Century Gothic" w:hAnsi="Century Gothic"/>
          <w:b/>
          <w:noProof/>
          <w:color w:themeColor="text2" w:themeTint="99" w:val="548DD4"/>
          <w:sz w:val="44"/>
          <w:szCs w:val="44"/>
          <w:lang w:eastAsia="en-US" w:val="en-US"/>
        </w:rPr>
      </w:pPr>
    </w:p>
    <w:p w14:paraId="3DE5B3FD" w14:textId="2D5C4D62" w:rsidP="00944AE7" w:rsidR="00523752" w:rsidRDefault="00523752">
      <w:pPr>
        <w:pStyle w:val="Sinespaciado"/>
        <w:ind w:left="-284"/>
        <w:rPr>
          <w:rFonts w:ascii="Century Gothic" w:hAnsi="Century Gothic"/>
          <w:b/>
          <w:noProof/>
          <w:color w:themeColor="text2" w:themeTint="99" w:val="548DD4"/>
          <w:sz w:val="44"/>
          <w:szCs w:val="44"/>
          <w:lang w:eastAsia="en-US" w:val="en-US"/>
        </w:rPr>
      </w:pPr>
    </w:p>
    <w:p w14:paraId="4029E3A4" w14:textId="3B31182D" w:rsidP="00944AE7" w:rsidR="00523752" w:rsidRDefault="00523752" w:rsidRPr="00ED6EFC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2AAEBAF2" w14:textId="06FF5A21" w:rsidP="00944AE7" w:rsidR="00E24BBB" w:rsidRDefault="00E24BBB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3C3A1CE1" w14:textId="0391F4E3" w:rsidP="00944AE7" w:rsidR="002D4F8C" w:rsidRDefault="002D4F8C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798940CE" w14:textId="77777777" w:rsidP="00944AE7" w:rsidR="002D4F8C" w:rsidRDefault="002D4F8C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07937F7E" w14:textId="77777777" w:rsidP="003C2C07" w:rsidR="0015275B" w:rsidRDefault="0015275B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C39D833" w14:textId="77777777" w:rsidP="003C2C07" w:rsidR="0015275B" w:rsidRDefault="0015275B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7F5E346" w14:textId="408EAAC3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¡Bienvenidos al corazón de Santander! </w:t>
      </w:r>
    </w:p>
    <w:p w14:paraId="4F1CA150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8654C56" w14:textId="152CE578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Aquí el viento te invita a volar, los ríos cantan entre piedras milenarias, el Cañón del Chicamocha te deja sin aliento y los pueblos guardan historias tejidas a mano por generaciones. Hemos creado este viaje para que no solo conozcas, sino que sientas nuestra tierra: elevarte en parapente sobre valles infinitos, navegar las aguas cristalinas del río Fonce, caminar senderos que renuevan el espíritu y descubrir la belleza intemporal de Barichara. </w:t>
      </w:r>
    </w:p>
    <w:p w14:paraId="012E43A8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98EFF4C" w14:textId="66E63149" w:rsidP="003C2C07" w:rsidR="00643FA7" w:rsidRDefault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Conocerás Curití, el pueblo de los tejedores; respirarás la paz del bosque en El Gallineral; probarás los sabores que nacen de nuestra tierra; y te llevarás no solo fotos, sino recuerdos que brillarán para siempre.</w:t>
      </w:r>
    </w:p>
    <w:p w14:paraId="28DEBD26" w14:textId="77777777" w:rsidP="003C2C07" w:rsidR="003C2C07" w:rsidRDefault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9B0B4FD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5FF49BF" w14:textId="77777777" w:rsidP="003C2C07" w:rsidR="003C2C07" w:rsidRDefault="003C2C07">
      <w:pPr>
        <w:pStyle w:val="Sinespaciado"/>
        <w:ind w:left="-284"/>
        <w:jc w:val="both"/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  <w:t>TINERARIO DETALLADO DÍA A DÍA</w:t>
      </w:r>
    </w:p>
    <w:p w14:paraId="668B1DA3" w14:textId="77777777" w:rsidP="003C2C07" w:rsidR="001D45D6" w:rsidRDefault="001D45D6" w:rsidRPr="003C2C07">
      <w:pPr>
        <w:pStyle w:val="Sinespaciado"/>
        <w:ind w:left="-284"/>
        <w:jc w:val="both"/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</w:pPr>
    </w:p>
    <w:p w14:paraId="4DBCFB9B" w14:textId="57DC0361" w:rsidP="003C2C07" w:rsidR="003C2C07" w:rsidRDefault="003C2C07" w:rsidRPr="0077539B">
      <w:pPr>
        <w:pStyle w:val="Sinespaciado"/>
        <w:ind w:left="-284"/>
        <w:jc w:val="both"/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</w:pPr>
      <w:r w:rsidRPr="0077539B"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  <w:t xml:space="preserve">DÍA 1 — LLEGADA, VUELO Y LA CIUDAD QUE BRILLA </w:t>
      </w:r>
    </w:p>
    <w:p w14:paraId="660D38C5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447BC6D" w14:textId="2DFA484C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Recibimiento y alturas mágicas</w:t>
      </w:r>
    </w:p>
    <w:p w14:paraId="6F1479C9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F910C33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Llegada y acomodo</w:t>
      </w:r>
    </w:p>
    <w:p w14:paraId="7A8E0E37" w14:textId="23D5C7C3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Aterrizas y te recibimos con alegría. Traslado directo a tu hotel en Bucaramanga, donde te acomodas y respiras el aire de la "Ciudad Bonita".</w:t>
      </w:r>
    </w:p>
    <w:p w14:paraId="36C44067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1E782F7" w14:textId="140597FA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Tarde — ¡Vuela en Parapente sobre Ruitoque! </w:t>
      </w:r>
    </w:p>
    <w:p w14:paraId="49980583" w14:textId="35A40572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Salimos desde el lobby del hotel a las </w:t>
      </w:r>
      <w:r w:rsidRPr="00523752">
        <w:rPr>
          <w:rFonts w:ascii="Century Gothic" w:cstheme="minorHAnsi" w:hAnsi="Century Gothic"/>
          <w:b/>
          <w:color w:themeColor="text1" w:val="000000"/>
          <w:sz w:val="24"/>
          <w:szCs w:val="24"/>
          <w:lang w:val="es-CO"/>
        </w:rPr>
        <w:t>3:30 p.m</w:t>
      </w: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. hacia el mirador del Voladero de Ruitoque. Con instructores certificados, te elevarás sobre valles verdes que </w:t>
      </w: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lastRenderedPageBreak/>
        <w:t xml:space="preserve">se extienden sin fin. Siente el viento en tu rostro, la libertad de volar y la gratitud de contemplar la tierra desde el cielo. Es pura emoción </w:t>
      </w:r>
    </w:p>
    <w:p w14:paraId="68184CE0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74A28DC" w14:textId="7071C605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Atardecer — City Night Tour: Luces, historia y altura </w:t>
      </w:r>
    </w:p>
    <w:p w14:paraId="430E4096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Recorrido compartido con guía turístico:</w:t>
      </w:r>
    </w:p>
    <w:p w14:paraId="14D08AF8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F7002B8" w14:textId="5ED39C3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Girón, monumento nacional donde la historia respira en cada calle</w:t>
      </w:r>
    </w:p>
    <w:p w14:paraId="27251048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53EE5FEA" w14:textId="31AEF280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Floridablanca, degustación de la oblea, dulce tradicional que endulza la vida santandereana</w:t>
      </w:r>
    </w:p>
    <w:p w14:paraId="7AE271F7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5C3B0864" w14:textId="0CA397DB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Ecoparque, pulmón verde de la región</w:t>
      </w:r>
    </w:p>
    <w:p w14:paraId="5FBDC150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DAE03DD" w14:textId="116343B5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Teleférico al Cerro del Santísimo: subes entre nubes hasta el corazón espiritual de Bucaramanga</w:t>
      </w:r>
    </w:p>
    <w:p w14:paraId="67D6FB0B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D69B2F5" w14:textId="556D2ED3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Puente atirantado iluminado m</w:t>
      </w:r>
      <w:r w:rsidRPr="003C2C07">
        <w:rPr>
          <w:rFonts w:ascii="Century Gothic" w:cs="Century Gothic" w:hAnsi="Century Gothic"/>
          <w:bCs/>
          <w:color w:themeColor="text1" w:val="000000"/>
          <w:sz w:val="24"/>
          <w:szCs w:val="24"/>
          <w:lang w:val="es-CO"/>
        </w:rPr>
        <w:t>á</w:t>
      </w: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s largo de Suram</w:t>
      </w:r>
      <w:r w:rsidRPr="003C2C07">
        <w:rPr>
          <w:rFonts w:ascii="Century Gothic" w:cs="Century Gothic" w:hAnsi="Century Gothic"/>
          <w:bCs/>
          <w:color w:themeColor="text1" w:val="000000"/>
          <w:sz w:val="24"/>
          <w:szCs w:val="24"/>
          <w:lang w:val="es-CO"/>
        </w:rPr>
        <w:t>é</w:t>
      </w: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rica: cruzarlo de noche es sentir que flotas sobre un mar de luces</w:t>
      </w:r>
    </w:p>
    <w:p w14:paraId="1B03324E" w14:textId="77777777" w:rsidP="003C2C07" w:rsidR="003C2C0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565FEA04" w14:textId="64AD90E2" w:rsidP="003C2C07" w:rsidR="00643FA7" w:rsidRDefault="003C2C07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3C2C07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Regreso y alojamiento en Bucaramanga.</w:t>
      </w:r>
    </w:p>
    <w:p w14:paraId="1DB743F9" w14:textId="77777777" w:rsidP="00643FA7" w:rsidR="002D4F8C" w:rsidRDefault="002D4F8C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EE28C0E" w14:textId="49D218A8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  <w:t>DÍA 2 — EL CAÑÓN GIGANTE Y EL PUEBLO DE LOS TEJEDORES</w:t>
      </w:r>
    </w:p>
    <w:p w14:paraId="6423D538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DB7A0E8" w14:textId="154D512C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La maravilla natural y la tradición del fique</w:t>
      </w:r>
    </w:p>
    <w:p w14:paraId="18A4BCC6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2EABF44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Mañana — Cruzando el Chicamocha</w:t>
      </w:r>
    </w:p>
    <w:p w14:paraId="02B84430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Desayuno en el hotel. Dejas tus maletas en recepción y nos llevamos todo a San Gil o Barichara para tu comodidad. Salida a las 7:45 a.m. desde el lobby:</w:t>
      </w:r>
    </w:p>
    <w:p w14:paraId="721C868E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B62F15D" w14:textId="43A4A0D1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Mercado Campesino en la Mesa de los Santos: conoce los productos frescos, las frutas y los sabores que nacen de esta tierra generosa. Habla con su gente, cálida y hospitalaria — la verdadera esencia de Santander </w:t>
      </w:r>
    </w:p>
    <w:p w14:paraId="2DD251D5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89A1212" w14:textId="4FA9E435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Parque Nacional del Chicamocha: entrada y recorrido por las instalaciones</w:t>
      </w:r>
    </w:p>
    <w:p w14:paraId="49B4377F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1C1DFD3" w14:textId="55F22B9B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</w:t>
      </w: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eleférico de 6,3 km: cruzas el cañón, viendo el río serpenteando cientos de metros bajo tus pies. Una vista que quita el aliento y se queda en el alma </w:t>
      </w:r>
    </w:p>
    <w:p w14:paraId="25B46F94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6295703" w14:textId="3ABB281E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Almuerzo típico de la región: sabores auténticos preparados con recetas de la tierra</w:t>
      </w:r>
    </w:p>
    <w:p w14:paraId="4AFBC430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7A244D2" w14:textId="38FEDAF9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Tarde — Curití: el pueblito de los tejedores </w:t>
      </w:r>
    </w:p>
    <w:p w14:paraId="67370EE5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Llegada a Curití, cuna de la artesanía en fique:</w:t>
      </w:r>
    </w:p>
    <w:p w14:paraId="46434287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D5C1EFE" w14:textId="782628FB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lastRenderedPageBreak/>
        <w:t>Recorrido por sus calles tranquilas, donde cada hogar guarda el arte de transformar la fibra en mochilas, hamacas y piezas únicas</w:t>
      </w:r>
    </w:p>
    <w:p w14:paraId="721DC9F7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7BDA04CF" w14:textId="59193AFC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Conoces a las manos que tejen la tradición desde hace siglos</w:t>
      </w:r>
    </w:p>
    <w:p w14:paraId="75F7719B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0CE439E" w14:textId="72E826D6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Tiempo para admirar y llevarte un pedacito de su creatividad</w:t>
      </w:r>
    </w:p>
    <w:p w14:paraId="7404C50F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6728AAB" w14:textId="7608C748" w:rsidP="00006342" w:rsidR="00006342" w:rsidRDefault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Continuamos a San Gil o Barichara para tu alojamiento. Dos noches aquí para vivir a fondo el encanto de estos pueblos.</w:t>
      </w:r>
    </w:p>
    <w:p w14:paraId="1E4AFC9E" w14:textId="77777777" w:rsidP="00006342" w:rsidR="00006342" w:rsidRDefault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171D1D0" w14:textId="3598CA00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/>
          <w:color w:val="0070C0"/>
          <w:sz w:val="24"/>
          <w:szCs w:val="24"/>
          <w:lang w:val="es-CO"/>
        </w:rPr>
        <w:t xml:space="preserve">DÍA 3 — AGUAS CRISTALINAS Y SENDEROS DE EMOCIÓN </w:t>
      </w:r>
    </w:p>
    <w:p w14:paraId="468AE5D0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599F40D1" w14:textId="6F855482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La fuerza del río y la aventura en la montaña</w:t>
      </w:r>
    </w:p>
    <w:p w14:paraId="4D866D1D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914CD8C" w14:textId="6907EA12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Mañana — Canotaje: navega el río Fonce </w:t>
      </w:r>
    </w:p>
    <w:p w14:paraId="6E1E4FCB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Después del desayuno, nos preparamos para la aventura. Te entregan el equipo completo y la instrucción de seguridad:</w:t>
      </w:r>
    </w:p>
    <w:p w14:paraId="1BE81A15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23D4A82" w14:textId="31EFB57D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Descenso por las aguas cristalinas del río Fonce, entre montañas verdes y bosque nativo</w:t>
      </w:r>
    </w:p>
    <w:p w14:paraId="74601D83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65924F3" w14:textId="20C64051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Remos coordinados, risas, emoción y contacto directo con la naturaleza salvaje</w:t>
      </w:r>
    </w:p>
    <w:p w14:paraId="44EB4995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172A1AA" w14:textId="22ED845B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Zonas de calma para admirar el paisaje y tramos de energía que aceleran el corazón</w:t>
      </w:r>
    </w:p>
    <w:p w14:paraId="75B0A3A3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14829CDA" w14:textId="4285E4DC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Mediodía — Almuerzo reponedor </w:t>
      </w:r>
    </w:p>
    <w:p w14:paraId="71C81BC1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Comida casera, abundante y deliciosa para recuperar fuerzas.</w:t>
      </w:r>
    </w:p>
    <w:p w14:paraId="24DD9CAC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4D03924" w14:textId="0CFB69EF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Tarde — </w:t>
      </w:r>
      <w:proofErr w:type="spellStart"/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Trekking</w:t>
      </w:r>
      <w:proofErr w:type="spellEnd"/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: 14 actividades en la naturaleza </w:t>
      </w:r>
    </w:p>
    <w:p w14:paraId="232CFEEF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Recorrido lleno de retos y belleza:</w:t>
      </w:r>
    </w:p>
    <w:p w14:paraId="103CDD09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9F85D51" w14:textId="1B59C728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Puentes colgantes que cruzan quebradas de agua fresca</w:t>
      </w:r>
    </w:p>
    <w:p w14:paraId="1820A500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3766A9CC" w14:textId="3967F81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Estaciones de actividad diseñadas para fortalecer cuerpo y espíritu</w:t>
      </w:r>
    </w:p>
    <w:p w14:paraId="788CC4CF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B6720E6" w14:textId="7914C21F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Bosque donde el aire huele a tierra y lluvia</w:t>
      </w:r>
    </w:p>
    <w:p w14:paraId="4E660061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89F8320" w14:textId="796F91BC" w:rsidP="00243A01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Vistas panorámicas que solo se alcanzan </w:t>
      </w:r>
      <w:r w:rsidR="00243A01"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caminando Cada</w:t>
      </w: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 paso te conecta más con la tierra que pisas</w:t>
      </w:r>
    </w:p>
    <w:p w14:paraId="2A7646F5" w14:textId="77777777" w:rsidP="00006342" w:rsidR="00006342" w:rsidRDefault="00006342" w:rsidRPr="0000634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6C1FCDA" w14:textId="14A47226" w:rsidP="00006342" w:rsidR="00006342" w:rsidRDefault="00006342" w:rsidRPr="003C2C07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00634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Regreso a tu alojamiento en San Gil o Barichara. Tiempo libre para pasear, cenar y descansar</w:t>
      </w:r>
      <w:r w:rsidR="00243A01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.</w:t>
      </w:r>
    </w:p>
    <w:p w14:paraId="0BABE083" w14:textId="77777777" w:rsidP="00944AE7" w:rsidR="002D4F8C" w:rsidRDefault="002D4F8C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7C90463E" w14:textId="77777777" w:rsidP="00944AE7" w:rsidR="00243A01" w:rsidRDefault="00243A01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67D09D57" w14:textId="5803A179" w:rsidP="00523752" w:rsidR="00243A01" w:rsidRDefault="00243A01" w:rsidRPr="00243A01">
      <w:pPr>
        <w:pStyle w:val="Sinespaciado"/>
        <w:ind w:left="-284"/>
        <w:jc w:val="both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  <w:r w:rsidRPr="00243A01"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  <w:t xml:space="preserve">DÍA 4 — BOSQUE MÁGICO, PUEBLO DE PIEDRA Y DESPEDIDA </w:t>
      </w:r>
    </w:p>
    <w:p w14:paraId="4930F343" w14:textId="77777777" w:rsidP="00243A01" w:rsidR="00243A01" w:rsidRDefault="00243A01" w:rsidRPr="00243A01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75F13750" w14:textId="5D9FD6E3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Paz natural, herencia colonial y vuelta a casa</w:t>
      </w:r>
    </w:p>
    <w:p w14:paraId="41E4006F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2F16C47" w14:textId="1E568516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Mañana — El Gallineral: el bosque que abraza el río </w:t>
      </w:r>
    </w:p>
    <w:p w14:paraId="62D3C458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Desayuno y salida hacia el Parque Natural El Gallineral, el pulmón verde de San Gil:</w:t>
      </w:r>
    </w:p>
    <w:p w14:paraId="71205B07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1510D70" w14:textId="0E13D9A2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Árboles majestuosos con raíces aéreas que parecen cabellos de ancianos sabios</w:t>
      </w:r>
    </w:p>
    <w:p w14:paraId="1D7D38C3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7F757B9" w14:textId="0F2E567A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Aguas cristalinas que corren entre piedras lisas y frías</w:t>
      </w:r>
    </w:p>
    <w:p w14:paraId="16ED331B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24CE5B57" w14:textId="7FC7DD80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Caminatas tranquilas, respirando hondo, sintiendo la paz del bosque que renueva el alma</w:t>
      </w:r>
    </w:p>
    <w:p w14:paraId="1B92EBDA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E6EDC77" w14:textId="318985F1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Mediodía — Barichara: la joya colonial </w:t>
      </w:r>
    </w:p>
    <w:p w14:paraId="2E0CAC01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Traslado a Barichara, declarado uno de los pueblos más hermosos de Colombia:</w:t>
      </w:r>
    </w:p>
    <w:p w14:paraId="372F760F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38D97FD" w14:textId="627F0074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Calles empedradas que han resistido </w:t>
      </w:r>
      <w:proofErr w:type="spellStart"/>
      <w:proofErr w:type="gramStart"/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siglos</w:t>
      </w:r>
      <w:r w:rsid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.</w:t>
      </w: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Sus</w:t>
      </w:r>
      <w:proofErr w:type="spellEnd"/>
      <w:proofErr w:type="gramEnd"/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 iglesias de piedra, testimonio de fe y arte</w:t>
      </w:r>
    </w:p>
    <w:p w14:paraId="2A0CA4E5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21EB2D1" w14:textId="3D4146C6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Casas de adobe con balcones llenos de flores, donde el tiempo parece detenerse</w:t>
      </w:r>
    </w:p>
    <w:p w14:paraId="2EBEDCA9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B2405FA" w14:textId="580790AC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Almuerzo en Barichara: saboreamos la cocina local en este escenario de ensueño</w:t>
      </w:r>
    </w:p>
    <w:p w14:paraId="600625B4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66E15B28" w14:textId="1B3FD6C8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Recorridos turísticos por cada rincón que guarda historia y belleza</w:t>
      </w:r>
    </w:p>
    <w:p w14:paraId="6E72F587" w14:textId="77777777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4B4240BE" w14:textId="7B1F8062" w:rsidP="00523752" w:rsidR="00243A01" w:rsidRDefault="00243A01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 xml:space="preserve">Despedida </w:t>
      </w:r>
    </w:p>
    <w:p w14:paraId="4A863CA9" w14:textId="49A7FC80" w:rsidP="00523752" w:rsidR="00243A01" w:rsidRDefault="00243A01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Traslado final al aeropuerto. Te vas con el corazón lleno: has volado, navegado, caminado, aprendido y sentido nuestra tierra. Vuelves a casa con un pedacito de Santander para siempre</w:t>
      </w:r>
      <w:r w:rsidR="00523752"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  <w:t>.</w:t>
      </w:r>
    </w:p>
    <w:p w14:paraId="15959701" w14:textId="77777777" w:rsidP="00523752" w:rsidR="00523752" w:rsidRDefault="00523752" w:rsidRPr="00523752">
      <w:pPr>
        <w:pStyle w:val="Sinespaciado"/>
        <w:ind w:left="-284"/>
        <w:jc w:val="both"/>
        <w:rPr>
          <w:rFonts w:ascii="Century Gothic" w:cstheme="minorHAnsi" w:hAnsi="Century Gothic"/>
          <w:bCs/>
          <w:color w:themeColor="text1" w:val="000000"/>
          <w:sz w:val="24"/>
          <w:szCs w:val="24"/>
          <w:lang w:val="es-CO"/>
        </w:rPr>
      </w:pPr>
    </w:p>
    <w:p w14:paraId="0C46A92A" w14:textId="77777777" w:rsidP="00944AE7" w:rsidR="00944AE7" w:rsidRDefault="00944AE7" w:rsidRPr="00ED6EFC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  <w:r w:rsidRPr="00ED6EFC"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  <w:t>EL PLAN INCLUYE:</w:t>
      </w:r>
    </w:p>
    <w:p w14:paraId="0DD45C2B" w14:textId="77777777" w:rsidP="00944AE7" w:rsidR="00ED6EFC" w:rsidRDefault="00ED6EFC" w:rsidRPr="00ED6EFC">
      <w:pPr>
        <w:pStyle w:val="Sinespaciado"/>
        <w:ind w:left="-284"/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p w14:paraId="26E0A208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Alojamiento en el Hotel de Bucaramanga (1 noche)</w:t>
      </w:r>
    </w:p>
    <w:p w14:paraId="12B4E088" w14:textId="20E4ECA4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Alojamiento en el Hotel de San Gil o Barichara (2 noche</w:t>
      </w:r>
      <w:r w:rsidR="00AB6F67">
        <w:rPr>
          <w:rFonts w:ascii="Century Gothic" w:cstheme="minorHAnsi" w:hAnsi="Century Gothic"/>
          <w:lang w:val="es-CO"/>
        </w:rPr>
        <w:t>s</w:t>
      </w:r>
      <w:r w:rsidRPr="00ED6EFC">
        <w:rPr>
          <w:rFonts w:ascii="Century Gothic" w:cstheme="minorHAnsi" w:hAnsi="Century Gothic"/>
          <w:lang w:val="es-CO"/>
        </w:rPr>
        <w:t>)</w:t>
      </w:r>
    </w:p>
    <w:p w14:paraId="401669CB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Impuestos y Seguro Hotelero</w:t>
      </w:r>
    </w:p>
    <w:p w14:paraId="36E566EA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Traslado Aeropuerto – Hotel – Aeropuerto</w:t>
      </w:r>
    </w:p>
    <w:p w14:paraId="19A9F481" w14:textId="49FBBD73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lastRenderedPageBreak/>
        <w:t>Traslado Parque Nacional del Chicamocha – Hotel San Gil o Barichara en transporte de placa blanca</w:t>
      </w:r>
      <w:r w:rsidR="00B543E9">
        <w:rPr>
          <w:rFonts w:ascii="Century Gothic" w:cstheme="minorHAnsi" w:hAnsi="Century Gothic"/>
          <w:lang w:val="es-CO"/>
        </w:rPr>
        <w:t xml:space="preserve"> (abierto de miércoles a domingo)</w:t>
      </w:r>
    </w:p>
    <w:p w14:paraId="2815B602" w14:textId="3FC23430" w:rsidP="00632364" w:rsidR="00944AE7" w:rsidRDefault="00BE4E42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>
        <w:rPr>
          <w:rFonts w:ascii="Century Gothic" w:cstheme="minorHAnsi" w:hAnsi="Century Gothic"/>
          <w:lang w:val="es-CO"/>
        </w:rPr>
        <w:t>3</w:t>
      </w:r>
      <w:r w:rsidR="00B543E9">
        <w:rPr>
          <w:rFonts w:ascii="Century Gothic" w:cstheme="minorHAnsi" w:hAnsi="Century Gothic"/>
          <w:lang w:val="es-CO"/>
        </w:rPr>
        <w:t xml:space="preserve"> </w:t>
      </w:r>
      <w:proofErr w:type="gramStart"/>
      <w:r w:rsidR="00944AE7" w:rsidRPr="00ED6EFC">
        <w:rPr>
          <w:rFonts w:ascii="Century Gothic" w:cstheme="minorHAnsi" w:hAnsi="Century Gothic"/>
          <w:lang w:val="es-CO"/>
        </w:rPr>
        <w:t>Desayunos</w:t>
      </w:r>
      <w:proofErr w:type="gramEnd"/>
      <w:r w:rsidR="00944AE7" w:rsidRPr="00ED6EFC">
        <w:rPr>
          <w:rFonts w:ascii="Century Gothic" w:cstheme="minorHAnsi" w:hAnsi="Century Gothic"/>
          <w:lang w:val="es-CO"/>
        </w:rPr>
        <w:t xml:space="preserve"> en el Hotel</w:t>
      </w:r>
    </w:p>
    <w:p w14:paraId="28797414" w14:textId="7F8964F8" w:rsidP="00632364" w:rsidR="00944AE7" w:rsidRDefault="00E2240D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>
        <w:rPr>
          <w:rFonts w:ascii="Century Gothic" w:cstheme="minorHAnsi" w:hAnsi="Century Gothic"/>
          <w:lang w:val="es-CO"/>
        </w:rPr>
        <w:t xml:space="preserve">3 </w:t>
      </w:r>
      <w:proofErr w:type="gramStart"/>
      <w:r w:rsidR="00944AE7" w:rsidRPr="00ED6EFC">
        <w:rPr>
          <w:rFonts w:ascii="Century Gothic" w:cstheme="minorHAnsi" w:hAnsi="Century Gothic"/>
          <w:lang w:val="es-CO"/>
        </w:rPr>
        <w:t>Almuerzos</w:t>
      </w:r>
      <w:proofErr w:type="gramEnd"/>
    </w:p>
    <w:p w14:paraId="5666FB75" w14:textId="62F931AB" w:rsidP="00C648FE" w:rsidR="00944AE7" w:rsidRDefault="006D7A53" w:rsidRPr="00ED6EFC">
      <w:pPr>
        <w:pStyle w:val="Sinespaciado"/>
        <w:numPr>
          <w:ilvl w:val="0"/>
          <w:numId w:val="2"/>
        </w:numPr>
        <w:spacing w:line="276" w:lineRule="auto"/>
        <w:ind w:left="567"/>
        <w:rPr>
          <w:rFonts w:ascii="Century Gothic" w:cstheme="minorHAnsi" w:hAnsi="Century Gothic"/>
          <w:lang w:val="es-CO"/>
        </w:rPr>
      </w:pPr>
      <w:r>
        <w:rPr>
          <w:rFonts w:ascii="Century Gothic" w:cstheme="minorHAnsi" w:hAnsi="Century Gothic"/>
          <w:lang w:val="es-CO"/>
        </w:rPr>
        <w:t xml:space="preserve">Circuito City Night </w:t>
      </w:r>
      <w:r w:rsidR="00944AE7" w:rsidRPr="00ED6EFC">
        <w:rPr>
          <w:rFonts w:ascii="Century Gothic" w:cstheme="minorHAnsi" w:hAnsi="Century Gothic"/>
          <w:lang w:val="es-CO"/>
        </w:rPr>
        <w:t>– Cerro Del Santísimo (Salida regular)</w:t>
      </w:r>
      <w:r w:rsidR="00B543E9">
        <w:rPr>
          <w:rFonts w:ascii="Century Gothic" w:cstheme="minorHAnsi" w:hAnsi="Century Gothic"/>
          <w:lang w:val="es-CO"/>
        </w:rPr>
        <w:t xml:space="preserve"> (abierto de miércoles a Domingo)</w:t>
      </w:r>
    </w:p>
    <w:p w14:paraId="47C98953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Parapente en Ruitoque.</w:t>
      </w:r>
    </w:p>
    <w:p w14:paraId="19A61C7B" w14:textId="70A8B141" w:rsidP="00632364" w:rsidR="00944AE7" w:rsidRDefault="006D7A53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>
        <w:rPr>
          <w:rFonts w:ascii="Century Gothic" w:cstheme="minorHAnsi" w:hAnsi="Century Gothic"/>
          <w:lang w:val="es-CO"/>
        </w:rPr>
        <w:t xml:space="preserve">Recorrido </w:t>
      </w:r>
      <w:r w:rsidR="00944AE7" w:rsidRPr="00ED6EFC">
        <w:rPr>
          <w:rFonts w:ascii="Century Gothic" w:cstheme="minorHAnsi" w:hAnsi="Century Gothic"/>
          <w:lang w:val="es-CO"/>
        </w:rPr>
        <w:t>Cruzando el Chicamocha (Salida regular</w:t>
      </w:r>
    </w:p>
    <w:p w14:paraId="149F60AB" w14:textId="66F2E301" w:rsidP="00632364" w:rsidR="00944AE7" w:rsidRDefault="006D7A53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>
        <w:rPr>
          <w:rFonts w:ascii="Century Gothic" w:cstheme="minorHAnsi" w:hAnsi="Century Gothic"/>
          <w:lang w:val="es-CO"/>
        </w:rPr>
        <w:t xml:space="preserve">Salida </w:t>
      </w:r>
      <w:r w:rsidR="00AB6F67">
        <w:rPr>
          <w:rFonts w:ascii="Century Gothic" w:cstheme="minorHAnsi" w:hAnsi="Century Gothic"/>
          <w:lang w:val="es-CO"/>
        </w:rPr>
        <w:t xml:space="preserve">San Gil </w:t>
      </w:r>
      <w:r w:rsidR="00944AE7" w:rsidRPr="00ED6EFC">
        <w:rPr>
          <w:rFonts w:ascii="Century Gothic" w:cstheme="minorHAnsi" w:hAnsi="Century Gothic"/>
          <w:lang w:val="es-CO"/>
        </w:rPr>
        <w:t>(salida regular)</w:t>
      </w:r>
    </w:p>
    <w:p w14:paraId="414C4CA0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 xml:space="preserve">Rafting </w:t>
      </w:r>
    </w:p>
    <w:p w14:paraId="27245B10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proofErr w:type="spellStart"/>
      <w:r w:rsidRPr="00ED6EFC">
        <w:rPr>
          <w:rFonts w:ascii="Century Gothic" w:cs="Arial" w:hAnsi="Century Gothic"/>
          <w:color w:val="222222"/>
          <w:shd w:color="auto" w:fill="FFFFFF" w:val="clear"/>
          <w:lang w:val="es-CO"/>
        </w:rPr>
        <w:t>Trekking</w:t>
      </w:r>
      <w:proofErr w:type="spellEnd"/>
      <w:r w:rsidRPr="00ED6EFC">
        <w:rPr>
          <w:rFonts w:ascii="Century Gothic" w:cs="Arial" w:hAnsi="Century Gothic"/>
          <w:color w:val="222222"/>
          <w:shd w:color="auto" w:fill="FFFFFF" w:val="clear"/>
          <w:lang w:val="es-CO"/>
        </w:rPr>
        <w:t xml:space="preserve"> (</w:t>
      </w:r>
      <w:r w:rsidR="00E24BBB">
        <w:rPr>
          <w:rFonts w:ascii="Century Gothic" w:cs="Arial" w:hAnsi="Century Gothic"/>
          <w:color w:val="222222"/>
          <w:shd w:color="auto" w:fill="FFFFFF" w:val="clear"/>
          <w:lang w:val="es-CO"/>
        </w:rPr>
        <w:t>14</w:t>
      </w:r>
      <w:r w:rsidRPr="00ED6EFC">
        <w:rPr>
          <w:rFonts w:ascii="Century Gothic" w:cs="Arial" w:hAnsi="Century Gothic"/>
          <w:color w:val="222222"/>
          <w:shd w:color="auto" w:fill="FFFFFF" w:val="clear"/>
          <w:lang w:val="es-CO"/>
        </w:rPr>
        <w:t xml:space="preserve"> Actividades).  </w:t>
      </w:r>
    </w:p>
    <w:p w14:paraId="38C62C7C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Visita a Curití (salida regular)</w:t>
      </w:r>
    </w:p>
    <w:p w14:paraId="25A56950" w14:textId="17864087" w:rsidP="00632364" w:rsidR="00944AE7" w:rsidRDefault="006D7A53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lang w:val="es-CO"/>
        </w:rPr>
      </w:pPr>
      <w:r>
        <w:rPr>
          <w:rFonts w:ascii="Century Gothic" w:cstheme="minorHAnsi" w:hAnsi="Century Gothic"/>
          <w:lang w:val="es-CO"/>
        </w:rPr>
        <w:t xml:space="preserve">Visita </w:t>
      </w:r>
      <w:r w:rsidR="00944AE7" w:rsidRPr="00ED6EFC">
        <w:rPr>
          <w:rFonts w:ascii="Century Gothic" w:cstheme="minorHAnsi" w:hAnsi="Century Gothic"/>
          <w:lang w:val="es-CO"/>
        </w:rPr>
        <w:t>Barichara (salida regular)</w:t>
      </w:r>
    </w:p>
    <w:p w14:paraId="55C5FADA" w14:textId="77777777" w:rsidP="00632364" w:rsidR="00944AE7" w:rsidRDefault="00944AE7" w:rsidRPr="00ED6EFC">
      <w:pPr>
        <w:pStyle w:val="Sinespaciado"/>
        <w:numPr>
          <w:ilvl w:val="0"/>
          <w:numId w:val="2"/>
        </w:numPr>
        <w:spacing w:line="276" w:lineRule="auto"/>
        <w:ind w:left="567"/>
        <w:jc w:val="both"/>
        <w:rPr>
          <w:rFonts w:ascii="Century Gothic" w:cstheme="minorHAnsi" w:hAnsi="Century Gothic"/>
          <w:b/>
          <w:lang w:val="es-CO"/>
        </w:rPr>
      </w:pPr>
      <w:r w:rsidRPr="00ED6EFC">
        <w:rPr>
          <w:rFonts w:ascii="Century Gothic" w:cstheme="minorHAnsi" w:hAnsi="Century Gothic"/>
          <w:lang w:val="es-CO"/>
        </w:rPr>
        <w:t xml:space="preserve">Asistencia médica </w:t>
      </w:r>
    </w:p>
    <w:p w14:paraId="27356067" w14:textId="77777777" w:rsidP="00944AE7" w:rsidR="00ED6EFC" w:rsidRDefault="00ED6EFC" w:rsidRPr="00ED6EFC">
      <w:pPr>
        <w:pStyle w:val="Sinespaciado"/>
        <w:jc w:val="both"/>
        <w:rPr>
          <w:rFonts w:ascii="Century Gothic" w:cstheme="minorHAnsi" w:hAnsi="Century Gothic"/>
          <w:sz w:val="24"/>
          <w:szCs w:val="24"/>
          <w:lang w:val="es-CO"/>
        </w:rPr>
      </w:pPr>
    </w:p>
    <w:p w14:paraId="45C015C7" w14:textId="77777777" w:rsidP="00944AE7" w:rsidR="00944AE7" w:rsidRDefault="00944AE7" w:rsidRPr="00ED6EFC">
      <w:pPr>
        <w:pStyle w:val="Sinespaciado"/>
        <w:ind w:left="-284"/>
        <w:rPr>
          <w:rFonts w:ascii="Century Gothic" w:cs="Calibri" w:hAnsi="Century Gothic"/>
          <w:b/>
          <w:color w:themeColor="text2" w:themeTint="99" w:val="548DD4"/>
          <w:sz w:val="24"/>
          <w:szCs w:val="24"/>
          <w:lang w:val="es-CO"/>
        </w:rPr>
      </w:pPr>
      <w:r w:rsidRPr="00ED6EFC">
        <w:rPr>
          <w:rFonts w:ascii="Century Gothic" w:cs="Calibri" w:hAnsi="Century Gothic"/>
          <w:b/>
          <w:color w:themeColor="text2" w:themeTint="99" w:val="548DD4"/>
          <w:sz w:val="24"/>
          <w:szCs w:val="24"/>
          <w:lang w:val="es-CO"/>
        </w:rPr>
        <w:t>NO INCLUYE</w:t>
      </w:r>
    </w:p>
    <w:p w14:paraId="75103C45" w14:textId="77777777" w:rsidP="00944AE7" w:rsidR="00ED6EFC" w:rsidRDefault="00ED6EFC" w:rsidRPr="00ED6EFC">
      <w:pPr>
        <w:pStyle w:val="Sinespaciado"/>
        <w:ind w:left="-284"/>
        <w:rPr>
          <w:rFonts w:ascii="Century Gothic" w:cs="Calibri" w:hAnsi="Century Gothic"/>
          <w:b/>
          <w:color w:themeColor="text2" w:themeTint="99" w:val="548DD4"/>
          <w:sz w:val="24"/>
          <w:szCs w:val="24"/>
          <w:lang w:val="es-CO"/>
        </w:rPr>
      </w:pPr>
    </w:p>
    <w:p w14:paraId="0AE52020" w14:textId="77777777" w:rsidP="00632364" w:rsidR="00944AE7" w:rsidRDefault="00944AE7">
      <w:pPr>
        <w:pStyle w:val="Sinespaciado"/>
        <w:numPr>
          <w:ilvl w:val="0"/>
          <w:numId w:val="3"/>
        </w:numPr>
        <w:ind w:left="567"/>
        <w:jc w:val="both"/>
        <w:rPr>
          <w:rFonts w:ascii="Century Gothic" w:cstheme="minorHAnsi" w:hAnsi="Century Gothic"/>
          <w:lang w:val="es-CO"/>
        </w:rPr>
      </w:pPr>
      <w:r w:rsidRPr="00ED6EFC">
        <w:rPr>
          <w:rFonts w:ascii="Century Gothic" w:cstheme="minorHAnsi" w:hAnsi="Century Gothic"/>
          <w:lang w:val="es-CO"/>
        </w:rPr>
        <w:t>Gastos no especificados en el programa</w:t>
      </w:r>
    </w:p>
    <w:p w14:paraId="23E0799F" w14:textId="475D7A41" w:rsidP="00632364" w:rsidR="00AB1CE5" w:rsidRDefault="00AB1CE5" w:rsidRPr="00ED6EFC">
      <w:pPr>
        <w:pStyle w:val="Sinespaciado"/>
        <w:numPr>
          <w:ilvl w:val="0"/>
          <w:numId w:val="3"/>
        </w:numPr>
        <w:ind w:left="567"/>
        <w:jc w:val="both"/>
        <w:rPr>
          <w:rFonts w:ascii="Century Gothic" w:cstheme="minorHAnsi" w:hAnsi="Century Gothic"/>
          <w:lang w:val="es-CO"/>
        </w:rPr>
      </w:pPr>
      <w:r w:rsidRPr="00AB1CE5">
        <w:rPr>
          <w:rFonts w:ascii="Century Gothic" w:cstheme="minorHAnsi" w:hAnsi="Century Gothic"/>
          <w:lang w:val="es-CO"/>
        </w:rPr>
        <w:t>Cenas – si desean cenas solicitarlas al momento de hacer la reserva aplican cargos adicionales</w:t>
      </w:r>
    </w:p>
    <w:p w14:paraId="77D5606F" w14:textId="3D1D2F1C" w:rsidP="00523752" w:rsidR="00AB1CE5" w:rsidRDefault="00AB1CE5" w:rsidRPr="00ED6EFC">
      <w:pPr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val="es-CO"/>
        </w:rPr>
      </w:pPr>
    </w:p>
    <w:tbl>
      <w:tblPr>
        <w:tblpPr w:horzAnchor="margin" w:leftFromText="141" w:rightFromText="141" w:tblpXSpec="center" w:tblpY="179" w:vertAnchor="text"/>
        <w:tblW w:type="dxa" w:w="9250"/>
        <w:tblCellMar>
          <w:left w:type="dxa" w:w="70"/>
          <w:right w:type="dxa" w:w="70"/>
        </w:tblCellMar>
        <w:tblLook w:firstColumn="1" w:firstRow="1" w:lastColumn="0" w:lastRow="0" w:noHBand="0" w:noVBand="1" w:val="04A0"/>
      </w:tblPr>
      <w:tblGrid>
        <w:gridCol w:w="2899"/>
        <w:gridCol w:w="1707"/>
        <w:gridCol w:w="1701"/>
        <w:gridCol w:w="1430"/>
        <w:gridCol w:w="1513"/>
      </w:tblGrid>
      <w:tr w14:paraId="002382DF" w14:textId="77777777" w:rsidR="009F6687" w:rsidRPr="00ED6EFC" w:rsidTr="003F0357">
        <w:trPr>
          <w:trHeight w:val="614"/>
        </w:trPr>
        <w:tc>
          <w:tcPr>
            <w:tcW w:type="dxa" w:w="9250"/>
            <w:gridSpan w:val="5"/>
            <w:tcBorders>
              <w:top w:color="FFFFFF" w:space="0" w:sz="4" w:val="single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A4D76B" w:val="clear"/>
            <w:noWrap/>
            <w:vAlign w:val="center"/>
            <w:hideMark/>
          </w:tcPr>
          <w:p w14:paraId="0DC95737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32"/>
                <w:szCs w:val="32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32"/>
                <w:szCs w:val="32"/>
                <w:lang w:eastAsia="es-ES" w:val="es-CO"/>
              </w:rPr>
              <w:t>TARIFAS POR PERSONA</w:t>
            </w:r>
          </w:p>
        </w:tc>
      </w:tr>
      <w:tr w14:paraId="442195EF" w14:textId="77777777" w:rsidR="009F6687" w:rsidRPr="00ED6EFC" w:rsidTr="00A456D5">
        <w:trPr>
          <w:trHeight w:val="336"/>
        </w:trPr>
        <w:tc>
          <w:tcPr>
            <w:tcW w:type="dxa" w:w="2899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6D6046BA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HOTEL</w:t>
            </w:r>
          </w:p>
        </w:tc>
        <w:tc>
          <w:tcPr>
            <w:tcW w:type="dxa" w:w="1707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218643BC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MULTIPLE</w:t>
            </w:r>
          </w:p>
        </w:tc>
        <w:tc>
          <w:tcPr>
            <w:tcW w:type="dxa" w:w="1701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36E15665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DOBLE</w:t>
            </w:r>
          </w:p>
        </w:tc>
        <w:tc>
          <w:tcPr>
            <w:tcW w:type="dxa" w:w="143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7DBC2506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SENCILLA</w:t>
            </w:r>
          </w:p>
        </w:tc>
        <w:tc>
          <w:tcPr>
            <w:tcW w:type="dxa" w:w="151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35E54A32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NIÑOS</w:t>
            </w:r>
          </w:p>
          <w:p w14:paraId="385C331C" w14:textId="77777777" w:rsidP="009F6687" w:rsidR="009F6687" w:rsidRDefault="009F668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0"/>
                <w:szCs w:val="24"/>
                <w:lang w:eastAsia="es-ES" w:val="es-CO"/>
              </w:rPr>
              <w:t>(5 a 10 AÑOS)</w:t>
            </w:r>
          </w:p>
        </w:tc>
      </w:tr>
      <w:tr w14:paraId="1F4519A4" w14:textId="77777777" w:rsidR="00A456D5" w:rsidRPr="00ED6EFC" w:rsidTr="00A456D5">
        <w:trPr>
          <w:trHeight w:val="363"/>
        </w:trPr>
        <w:tc>
          <w:tcPr>
            <w:tcW w:type="dxa" w:w="2899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5781C6B8" w14:textId="77777777" w:rsidP="00A456D5" w:rsidR="00A456D5" w:rsidRDefault="00A456D5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TURISTA</w:t>
            </w:r>
          </w:p>
        </w:tc>
        <w:tc>
          <w:tcPr>
            <w:tcW w:type="dxa" w:w="1707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28B152F8" w14:textId="090139DA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4</w:t>
            </w:r>
            <w:r w:rsidRPr="00A456D5">
              <w:rPr>
                <w:rFonts w:ascii="Century Gothic" w:hAnsi="Century Gothic"/>
                <w:sz w:val="24"/>
              </w:rPr>
              <w:t>80.000</w:t>
            </w:r>
          </w:p>
        </w:tc>
        <w:tc>
          <w:tcPr>
            <w:tcW w:type="dxa" w:w="1701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35C8AA91" w14:textId="2BD8DBB6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79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  <w:tc>
          <w:tcPr>
            <w:tcW w:type="dxa" w:w="143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6E445889" w14:textId="71DE1039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$2’</w:t>
            </w:r>
            <w:r w:rsidR="00AB1CE5">
              <w:rPr>
                <w:rFonts w:ascii="Century Gothic" w:hAnsi="Century Gothic"/>
                <w:sz w:val="24"/>
              </w:rPr>
              <w:t>93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  <w:tc>
          <w:tcPr>
            <w:tcW w:type="dxa" w:w="151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4F057422" w14:textId="600EB41A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25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</w:tr>
      <w:tr w14:paraId="0CC98A24" w14:textId="77777777" w:rsidR="00A456D5" w:rsidRPr="00ED6EFC" w:rsidTr="00A456D5">
        <w:trPr>
          <w:trHeight w:val="315"/>
        </w:trPr>
        <w:tc>
          <w:tcPr>
            <w:tcW w:type="dxa" w:w="2899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38F56186" w14:textId="77777777" w:rsidP="00A456D5" w:rsidR="00A456D5" w:rsidRDefault="00A456D5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SUPERIOR</w:t>
            </w:r>
          </w:p>
        </w:tc>
        <w:tc>
          <w:tcPr>
            <w:tcW w:type="dxa" w:w="1707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38AB2D51" w14:textId="55FF4603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63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  <w:tc>
          <w:tcPr>
            <w:tcW w:type="dxa" w:w="1701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19F65BE3" w14:textId="4F66F530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89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  <w:tc>
          <w:tcPr>
            <w:tcW w:type="dxa" w:w="143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1B2FD6AE" w14:textId="6FA8B837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</w:t>
            </w:r>
            <w:r w:rsidR="00AB1CE5">
              <w:rPr>
                <w:rFonts w:ascii="Century Gothic" w:hAnsi="Century Gothic"/>
                <w:sz w:val="24"/>
              </w:rPr>
              <w:t>3</w:t>
            </w:r>
            <w:r w:rsidRPr="00A456D5">
              <w:rPr>
                <w:rFonts w:ascii="Century Gothic" w:hAnsi="Century Gothic"/>
                <w:sz w:val="24"/>
              </w:rPr>
              <w:t>’</w:t>
            </w:r>
            <w:r w:rsidR="00AB1CE5">
              <w:rPr>
                <w:rFonts w:ascii="Century Gothic" w:hAnsi="Century Gothic"/>
                <w:sz w:val="24"/>
              </w:rPr>
              <w:t>0</w:t>
            </w:r>
            <w:r w:rsidRPr="00A456D5">
              <w:rPr>
                <w:rFonts w:ascii="Century Gothic" w:hAnsi="Century Gothic"/>
                <w:sz w:val="24"/>
              </w:rPr>
              <w:t>90.000</w:t>
            </w:r>
          </w:p>
        </w:tc>
        <w:tc>
          <w:tcPr>
            <w:tcW w:type="dxa" w:w="151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154B8211" w14:textId="67033C28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$1</w:t>
            </w:r>
            <w:r>
              <w:rPr>
                <w:rFonts w:ascii="Century Gothic" w:hAnsi="Century Gothic"/>
                <w:sz w:val="24"/>
              </w:rPr>
              <w:t>’</w:t>
            </w:r>
            <w:r w:rsidR="00AB1CE5">
              <w:rPr>
                <w:rFonts w:ascii="Century Gothic" w:hAnsi="Century Gothic"/>
                <w:sz w:val="24"/>
              </w:rPr>
              <w:t>37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</w:tr>
      <w:tr w14:paraId="2BF29B68" w14:textId="77777777" w:rsidR="00A456D5" w:rsidRPr="00ED6EFC" w:rsidTr="00A456D5">
        <w:trPr>
          <w:trHeight w:val="123"/>
        </w:trPr>
        <w:tc>
          <w:tcPr>
            <w:tcW w:type="dxa" w:w="2899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2AC530E4" w14:textId="77777777" w:rsidP="00A456D5" w:rsidR="00A456D5" w:rsidRDefault="00A456D5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SUPERIOR DE LUJO</w:t>
            </w:r>
          </w:p>
        </w:tc>
        <w:tc>
          <w:tcPr>
            <w:tcW w:type="dxa" w:w="1707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69F15BF0" w14:textId="36ACCCAA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86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  <w:tc>
          <w:tcPr>
            <w:tcW w:type="dxa" w:w="1701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6B610078" w14:textId="03A64944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</w:t>
            </w:r>
            <w:r w:rsidR="00AB1CE5">
              <w:rPr>
                <w:rFonts w:ascii="Century Gothic" w:hAnsi="Century Gothic"/>
                <w:sz w:val="24"/>
              </w:rPr>
              <w:t>2</w:t>
            </w:r>
            <w:r w:rsidRPr="00A456D5">
              <w:rPr>
                <w:rFonts w:ascii="Century Gothic" w:hAnsi="Century Gothic"/>
                <w:sz w:val="24"/>
              </w:rPr>
              <w:t>’</w:t>
            </w:r>
            <w:r w:rsidR="00AB1CE5">
              <w:rPr>
                <w:rFonts w:ascii="Century Gothic" w:hAnsi="Century Gothic"/>
                <w:sz w:val="24"/>
              </w:rPr>
              <w:t>2</w:t>
            </w:r>
            <w:r w:rsidRPr="00A456D5">
              <w:rPr>
                <w:rFonts w:ascii="Century Gothic" w:hAnsi="Century Gothic"/>
                <w:sz w:val="24"/>
              </w:rPr>
              <w:t>70.000</w:t>
            </w:r>
          </w:p>
        </w:tc>
        <w:tc>
          <w:tcPr>
            <w:tcW w:type="dxa" w:w="143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035BE639" w14:textId="1C91F7ED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$3’</w:t>
            </w:r>
            <w:r w:rsidR="00AB1CE5">
              <w:rPr>
                <w:rFonts w:ascii="Century Gothic" w:hAnsi="Century Gothic"/>
                <w:sz w:val="24"/>
              </w:rPr>
              <w:t>8</w:t>
            </w:r>
            <w:r w:rsidRPr="00A456D5">
              <w:rPr>
                <w:rFonts w:ascii="Century Gothic" w:hAnsi="Century Gothic"/>
                <w:sz w:val="24"/>
              </w:rPr>
              <w:t>30.000</w:t>
            </w:r>
          </w:p>
        </w:tc>
        <w:tc>
          <w:tcPr>
            <w:tcW w:type="dxa" w:w="1513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hideMark/>
          </w:tcPr>
          <w:p w14:paraId="779BB819" w14:textId="503ABF99" w:rsidP="00A456D5" w:rsidR="00A456D5" w:rsidRDefault="00A456D5" w:rsidRPr="00A456D5">
            <w:pPr>
              <w:spacing w:after="0"/>
              <w:jc w:val="center"/>
              <w:rPr>
                <w:rFonts w:ascii="Century Gothic" w:hAnsi="Century Gothic"/>
                <w:sz w:val="24"/>
              </w:rPr>
            </w:pPr>
            <w:r w:rsidRPr="00A456D5">
              <w:rPr>
                <w:rFonts w:ascii="Century Gothic" w:hAnsi="Century Gothic"/>
                <w:sz w:val="24"/>
              </w:rPr>
              <w:t>$1’</w:t>
            </w:r>
            <w:r w:rsidR="00AB1CE5">
              <w:rPr>
                <w:rFonts w:ascii="Century Gothic" w:hAnsi="Century Gothic"/>
                <w:sz w:val="24"/>
              </w:rPr>
              <w:t>56</w:t>
            </w:r>
            <w:r w:rsidRPr="00A456D5">
              <w:rPr>
                <w:rFonts w:ascii="Century Gothic" w:hAnsi="Century Gothic"/>
                <w:sz w:val="24"/>
              </w:rPr>
              <w:t>0.000</w:t>
            </w:r>
          </w:p>
        </w:tc>
      </w:tr>
    </w:tbl>
    <w:p w14:paraId="1540B63B" w14:textId="77777777" w:rsidP="00825212" w:rsidR="006A2182" w:rsidRDefault="006A2182">
      <w:pPr>
        <w:pStyle w:val="Sinespaciado"/>
        <w:jc w:val="both"/>
        <w:rPr>
          <w:rFonts w:ascii="Century Gothic" w:hAnsi="Century Gothic"/>
          <w:color w:val="002060"/>
          <w:sz w:val="24"/>
          <w:szCs w:val="24"/>
          <w:lang w:val="es-CO"/>
        </w:rPr>
      </w:pPr>
    </w:p>
    <w:p w14:paraId="6E9BB9EA" w14:textId="77777777" w:rsidP="00733DE2" w:rsidR="005D4343" w:rsidRDefault="005D4343" w:rsidRPr="00ED6EFC">
      <w:pPr>
        <w:pStyle w:val="Sinespaciado"/>
        <w:ind w:left="-567"/>
        <w:jc w:val="both"/>
        <w:rPr>
          <w:rFonts w:ascii="Century Gothic" w:hAnsi="Century Gothic"/>
          <w:color w:val="002060"/>
          <w:sz w:val="24"/>
          <w:szCs w:val="24"/>
          <w:lang w:val="es-CO"/>
        </w:rPr>
      </w:pPr>
    </w:p>
    <w:tbl>
      <w:tblPr>
        <w:tblW w:type="dxa" w:w="9214"/>
        <w:jc w:val="center"/>
        <w:tblCellMar>
          <w:left w:type="dxa" w:w="70"/>
          <w:right w:type="dxa" w:w="70"/>
        </w:tblCellMar>
        <w:tblLook w:firstColumn="1" w:firstRow="1" w:lastColumn="0" w:lastRow="0" w:noHBand="0" w:noVBand="1" w:val="04A0"/>
      </w:tblPr>
      <w:tblGrid>
        <w:gridCol w:w="2835"/>
        <w:gridCol w:w="1490"/>
        <w:gridCol w:w="4889"/>
      </w:tblGrid>
      <w:tr w14:paraId="75071611" w14:textId="77777777" w:rsidR="003E1FE7" w:rsidRPr="00ED6EFC" w:rsidTr="003F0357">
        <w:trPr>
          <w:trHeight w:val="556"/>
          <w:jc w:val="center"/>
        </w:trPr>
        <w:tc>
          <w:tcPr>
            <w:tcW w:type="dxa" w:w="9214"/>
            <w:gridSpan w:val="3"/>
            <w:tcBorders>
              <w:top w:color="FFFFFF" w:space="0" w:sz="4" w:val="single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A4D76B" w:val="clear"/>
            <w:noWrap/>
            <w:vAlign w:val="center"/>
            <w:hideMark/>
          </w:tcPr>
          <w:p w14:paraId="673846F5" w14:textId="77777777" w:rsidP="006A2182" w:rsidR="006A2182" w:rsidRDefault="006A2182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32"/>
                <w:szCs w:val="32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32"/>
                <w:szCs w:val="32"/>
                <w:lang w:eastAsia="es-ES" w:val="es-CO"/>
              </w:rPr>
              <w:t>TARIFA POR INFANTE</w:t>
            </w:r>
          </w:p>
        </w:tc>
      </w:tr>
      <w:tr w14:paraId="0958116F" w14:textId="77777777" w:rsidR="003E1FE7" w:rsidRPr="00ED6EFC" w:rsidTr="003F0357">
        <w:trPr>
          <w:trHeight w:val="408"/>
          <w:jc w:val="center"/>
        </w:trPr>
        <w:tc>
          <w:tcPr>
            <w:tcW w:type="dxa" w:w="283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2BE68E0D" w14:textId="77777777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EDAD</w:t>
            </w:r>
          </w:p>
        </w:tc>
        <w:tc>
          <w:tcPr>
            <w:tcW w:type="dxa" w:w="149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46E45693" w14:textId="77777777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VALOR</w:t>
            </w:r>
          </w:p>
        </w:tc>
        <w:tc>
          <w:tcPr>
            <w:tcW w:type="dxa" w:w="488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00B0F0" w:val="clear"/>
            <w:vAlign w:val="center"/>
            <w:hideMark/>
          </w:tcPr>
          <w:p w14:paraId="40DA14AD" w14:textId="77777777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INCLUYE</w:t>
            </w:r>
          </w:p>
        </w:tc>
      </w:tr>
      <w:tr w14:paraId="300D8F99" w14:textId="77777777" w:rsidR="003E1FE7" w:rsidRPr="00ED6EFC" w:rsidTr="003F0357">
        <w:trPr>
          <w:trHeight w:val="315"/>
          <w:jc w:val="center"/>
        </w:trPr>
        <w:tc>
          <w:tcPr>
            <w:tcW w:type="dxa" w:w="283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12A187F9" w14:textId="77777777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0 a 2 AÑOS</w:t>
            </w:r>
          </w:p>
        </w:tc>
        <w:tc>
          <w:tcPr>
            <w:tcW w:type="dxa" w:w="149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59EA1B38" w14:textId="7F88184A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 xml:space="preserve">$ </w:t>
            </w:r>
            <w:r w:rsidR="00AB1CE5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>4</w:t>
            </w:r>
            <w:r w:rsidRPr="00ED6EFC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 xml:space="preserve">0.000 </w:t>
            </w:r>
          </w:p>
        </w:tc>
        <w:tc>
          <w:tcPr>
            <w:tcW w:type="dxa" w:w="488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0523234A" w14:textId="77777777" w:rsidP="003E1FE7" w:rsidR="003E1FE7" w:rsidRDefault="003E1FE7" w:rsidRPr="00ED6EFC">
            <w:pPr>
              <w:spacing w:after="0" w:line="240" w:lineRule="auto"/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>Asistencia Médica</w:t>
            </w:r>
          </w:p>
        </w:tc>
      </w:tr>
      <w:tr w14:paraId="2F46C6EB" w14:textId="77777777" w:rsidR="003E1FE7" w:rsidRPr="00ED6EFC" w:rsidTr="003F0357">
        <w:trPr>
          <w:trHeight w:val="315"/>
          <w:jc w:val="center"/>
        </w:trPr>
        <w:tc>
          <w:tcPr>
            <w:tcW w:type="dxa" w:w="2835"/>
            <w:tcBorders>
              <w:top w:val="nil"/>
              <w:left w:color="00B0F0" w:space="0" w:sz="4" w:val="single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134A9F86" w14:textId="77777777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b/>
                <w:bCs/>
                <w:color w:val="000000"/>
                <w:sz w:val="24"/>
                <w:szCs w:val="24"/>
                <w:lang w:eastAsia="es-ES" w:val="es-CO"/>
              </w:rPr>
              <w:t>3 a 4 AÑOS</w:t>
            </w:r>
          </w:p>
        </w:tc>
        <w:tc>
          <w:tcPr>
            <w:tcW w:type="dxa" w:w="1490"/>
            <w:tcBorders>
              <w:top w:val="nil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30D6A156" w14:textId="10EBF45F" w:rsidP="003E1FE7" w:rsidR="003E1FE7" w:rsidRDefault="003E1FE7" w:rsidRPr="00ED6EFC">
            <w:pPr>
              <w:spacing w:after="0" w:line="240" w:lineRule="auto"/>
              <w:jc w:val="center"/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 xml:space="preserve">$ </w:t>
            </w:r>
            <w:r w:rsidR="00AB1CE5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>20</w:t>
            </w:r>
            <w:r w:rsidRPr="00ED6EFC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 xml:space="preserve">0.000 </w:t>
            </w:r>
          </w:p>
        </w:tc>
        <w:tc>
          <w:tcPr>
            <w:tcW w:type="dxa" w:w="4889"/>
            <w:tcBorders>
              <w:top w:color="FFFFFF" w:space="0" w:sz="4" w:val="single"/>
              <w:left w:val="nil"/>
              <w:bottom w:color="FFFFFF" w:space="0" w:sz="4" w:val="single"/>
              <w:right w:color="00B0F0" w:space="0" w:sz="4" w:val="single"/>
            </w:tcBorders>
            <w:shd w:color="000000" w:fill="FFFFFF" w:val="clear"/>
            <w:vAlign w:val="center"/>
            <w:hideMark/>
          </w:tcPr>
          <w:p w14:paraId="34F828EC" w14:textId="77777777" w:rsidP="006A2182" w:rsidR="003E1FE7" w:rsidRDefault="003E1FE7" w:rsidRPr="00ED6EFC">
            <w:pPr>
              <w:spacing w:after="0" w:line="240" w:lineRule="auto"/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</w:pPr>
            <w:r w:rsidRPr="00ED6EFC">
              <w:rPr>
                <w:rFonts w:ascii="Century Gothic" w:cs="Times New Roman" w:eastAsia="Times New Roman" w:hAnsi="Century Gothic"/>
                <w:color w:val="000000"/>
                <w:sz w:val="24"/>
                <w:szCs w:val="24"/>
                <w:lang w:eastAsia="es-ES" w:val="es-CO"/>
              </w:rPr>
              <w:t>Asistencia Médica, entradas atractivos y transporte</w:t>
            </w:r>
          </w:p>
        </w:tc>
      </w:tr>
    </w:tbl>
    <w:p w14:paraId="4949EF66" w14:textId="77777777" w:rsidP="006A2182" w:rsidR="006A2182" w:rsidRDefault="006A2182" w:rsidRPr="001D45D6">
      <w:pPr>
        <w:spacing w:after="0"/>
        <w:ind w:left="-567"/>
        <w:jc w:val="center"/>
        <w:rPr>
          <w:rFonts w:ascii="Century Gothic" w:cstheme="minorHAnsi" w:hAnsi="Century Gothic"/>
          <w:color w:themeColor="text1" w:val="000000"/>
          <w:sz w:val="24"/>
          <w:szCs w:val="24"/>
          <w:lang w:eastAsia="es-ES" w:val="es-CO"/>
        </w:rPr>
      </w:pPr>
    </w:p>
    <w:p w14:paraId="15998558" w14:textId="0438B3CB" w:rsidP="009F6687" w:rsidR="006A2182" w:rsidRDefault="006A2182" w:rsidRPr="001D45D6">
      <w:pPr>
        <w:spacing w:after="0"/>
        <w:ind w:left="-900"/>
        <w:jc w:val="center"/>
        <w:rPr>
          <w:rFonts w:ascii="Century Gothic" w:cstheme="minorHAnsi" w:hAnsi="Century Gothic"/>
          <w:color w:themeColor="text1" w:val="000000"/>
          <w:sz w:val="18"/>
          <w:lang w:eastAsia="es-ES" w:val="es-CO"/>
        </w:rPr>
      </w:pPr>
      <w:r w:rsidRPr="001D45D6">
        <w:rPr>
          <w:rFonts w:ascii="Century Gothic" w:cstheme="minorHAnsi" w:hAnsi="Century Gothic"/>
          <w:color w:themeColor="text1" w:val="000000"/>
          <w:sz w:val="18"/>
          <w:szCs w:val="24"/>
          <w:lang w:eastAsia="es-ES" w:val="es-CO"/>
        </w:rPr>
        <w:t>*</w:t>
      </w:r>
      <w:r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t>Todos los servicios adicionales al alojamiento, serán operad</w:t>
      </w:r>
      <w:r w:rsidR="00E2240D"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t>os directamente por la agencia.</w:t>
      </w:r>
    </w:p>
    <w:p w14:paraId="3D9D4CDF" w14:textId="17590929" w:rsidP="009F6687" w:rsidR="006A2182" w:rsidRDefault="006A2182" w:rsidRPr="001D45D6">
      <w:pPr>
        <w:spacing w:after="0"/>
        <w:ind w:left="-900"/>
        <w:jc w:val="center"/>
        <w:rPr>
          <w:rFonts w:ascii="Century Gothic" w:cstheme="minorHAnsi" w:hAnsi="Century Gothic"/>
          <w:color w:themeColor="text1" w:val="000000"/>
          <w:sz w:val="18"/>
          <w:lang w:eastAsia="es-ES" w:val="es-CO"/>
        </w:rPr>
      </w:pPr>
      <w:r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t>*Suplemento transporte exclusivo 1-4 personas $</w:t>
      </w:r>
      <w:r w:rsidR="00AB1CE5"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t>95</w:t>
      </w:r>
      <w:r w:rsidR="00E2240D"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t>0.000</w:t>
      </w:r>
    </w:p>
    <w:p w14:paraId="68391D1C" w14:textId="77777777" w:rsidP="009F6687" w:rsidR="00AB6F67" w:rsidRDefault="006A2182" w:rsidRPr="001D45D6">
      <w:pPr>
        <w:spacing w:after="0"/>
        <w:ind w:left="-900"/>
        <w:jc w:val="center"/>
        <w:rPr>
          <w:rFonts w:ascii="Century Gothic" w:cstheme="minorHAnsi" w:hAnsi="Century Gothic"/>
          <w:color w:themeColor="text1" w:val="000000"/>
          <w:sz w:val="18"/>
          <w:u w:val="single"/>
          <w:lang w:eastAsia="es-ES" w:val="es-CO"/>
        </w:rPr>
      </w:pPr>
      <w:r w:rsidRPr="001D45D6">
        <w:rPr>
          <w:rFonts w:ascii="Century Gothic" w:cstheme="minorHAnsi" w:hAnsi="Century Gothic"/>
          <w:color w:themeColor="text1" w:val="000000"/>
          <w:sz w:val="18"/>
          <w:u w:val="single"/>
          <w:lang w:eastAsia="es-ES" w:val="es-CO"/>
        </w:rPr>
        <w:t xml:space="preserve">*Cuando el Plan </w:t>
      </w:r>
      <w:r w:rsidRPr="001D45D6">
        <w:rPr>
          <w:rFonts w:ascii="Century Gothic" w:cstheme="minorHAnsi" w:hAnsi="Century Gothic"/>
          <w:b/>
          <w:color w:themeColor="text1" w:val="000000"/>
          <w:sz w:val="18"/>
          <w:u w:val="single"/>
          <w:lang w:eastAsia="es-ES" w:val="es-CO"/>
        </w:rPr>
        <w:t>Visitando Santander</w:t>
      </w:r>
      <w:r w:rsidRPr="001D45D6">
        <w:rPr>
          <w:rFonts w:ascii="Century Gothic" w:cstheme="minorHAnsi" w:hAnsi="Century Gothic"/>
          <w:color w:themeColor="text1" w:val="000000"/>
          <w:sz w:val="18"/>
          <w:u w:val="single"/>
          <w:lang w:eastAsia="es-ES" w:val="es-CO"/>
        </w:rPr>
        <w:t xml:space="preserve"> coincide con puente festivo, se confirma con </w:t>
      </w:r>
    </w:p>
    <w:p w14:paraId="569AE0ED" w14:textId="54C6C324" w:rsidP="009F6687" w:rsidR="006A2182" w:rsidRDefault="006A2182" w:rsidRPr="001D45D6">
      <w:pPr>
        <w:spacing w:after="0"/>
        <w:ind w:left="-900"/>
        <w:jc w:val="center"/>
        <w:rPr>
          <w:rFonts w:ascii="Century Gothic" w:cstheme="minorHAnsi" w:hAnsi="Century Gothic"/>
          <w:color w:themeColor="text1" w:val="000000"/>
          <w:sz w:val="18"/>
          <w:u w:val="single"/>
          <w:lang w:eastAsia="es-ES" w:val="es-CO"/>
        </w:rPr>
      </w:pPr>
      <w:r w:rsidRPr="001D45D6">
        <w:rPr>
          <w:rFonts w:ascii="Century Gothic" w:cstheme="minorHAnsi" w:hAnsi="Century Gothic"/>
          <w:color w:themeColor="text1" w:val="000000"/>
          <w:sz w:val="18"/>
          <w:u w:val="single"/>
          <w:lang w:eastAsia="es-ES" w:val="es-CO"/>
        </w:rPr>
        <w:t>todas las noches en Bucaramanga*</w:t>
      </w:r>
    </w:p>
    <w:p w14:paraId="0EB3BCBE" w14:textId="1A4FB1CF" w:rsidP="009F6687" w:rsidR="006A2182" w:rsidRDefault="006A2182" w:rsidRPr="001D45D6">
      <w:pPr>
        <w:spacing w:after="0"/>
        <w:ind w:left="-900"/>
        <w:jc w:val="center"/>
        <w:rPr>
          <w:rFonts w:ascii="Century Gothic" w:cstheme="minorHAnsi" w:hAnsi="Century Gothic"/>
          <w:color w:themeColor="text1" w:val="000000"/>
          <w:sz w:val="18"/>
          <w:lang w:eastAsia="es-ES" w:val="es-CO"/>
        </w:rPr>
      </w:pPr>
      <w:r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lastRenderedPageBreak/>
        <w:t>*Todas las salidas</w:t>
      </w:r>
      <w:r w:rsidR="00E2240D" w:rsidRPr="001D45D6">
        <w:rPr>
          <w:rFonts w:ascii="Century Gothic" w:cstheme="minorHAnsi" w:hAnsi="Century Gothic"/>
          <w:color w:themeColor="text1" w:val="000000"/>
          <w:sz w:val="18"/>
          <w:lang w:eastAsia="es-ES" w:val="es-CO"/>
        </w:rPr>
        <w:t xml:space="preserve"> son regulares (tipo excursión)</w:t>
      </w:r>
    </w:p>
    <w:p w14:paraId="205C73EE" w14:textId="77777777" w:rsidP="009F6687" w:rsidR="003E1FE7" w:rsidRDefault="003E1FE7" w:rsidRPr="001A4CDB">
      <w:pPr>
        <w:spacing w:after="0" w:line="240" w:lineRule="auto"/>
        <w:jc w:val="center"/>
        <w:rPr>
          <w:rFonts w:ascii="Century Gothic" w:cstheme="minorHAnsi" w:hAnsi="Century Gothic"/>
          <w:sz w:val="18"/>
          <w:lang w:eastAsia="es-ES" w:val="es-CO"/>
        </w:rPr>
      </w:pPr>
    </w:p>
    <w:p w14:paraId="5C61C2AC" w14:textId="77777777" w:rsidP="00523752" w:rsidR="00523752" w:rsidRDefault="00733DE2">
      <w:pPr>
        <w:spacing w:after="0" w:line="240" w:lineRule="auto"/>
        <w:jc w:val="center"/>
        <w:rPr>
          <w:rFonts w:ascii="Century Gothic" w:cstheme="minorHAnsi" w:hAnsi="Century Gothic"/>
          <w:b/>
          <w:color w:val="FF0000"/>
          <w:sz w:val="18"/>
          <w:lang w:eastAsia="es-ES" w:val="es-CO"/>
        </w:rPr>
      </w:pPr>
      <w:r w:rsidRPr="001A4CDB">
        <w:rPr>
          <w:rFonts w:ascii="Century Gothic" w:cstheme="minorHAnsi" w:hAnsi="Century Gothic"/>
          <w:b/>
          <w:color w:val="FF0000"/>
          <w:sz w:val="18"/>
          <w:lang w:eastAsia="es-ES" w:val="es-CO"/>
        </w:rPr>
        <w:t>*Tar</w:t>
      </w:r>
      <w:r w:rsidR="006D7A53" w:rsidRPr="001A4CDB">
        <w:rPr>
          <w:rFonts w:ascii="Century Gothic" w:cstheme="minorHAnsi" w:hAnsi="Century Gothic"/>
          <w:b/>
          <w:color w:val="FF0000"/>
          <w:sz w:val="18"/>
          <w:lang w:eastAsia="es-ES" w:val="es-CO"/>
        </w:rPr>
        <w:t>ifa por infante NO comisionable</w:t>
      </w:r>
    </w:p>
    <w:p w14:paraId="62179236" w14:textId="744A2B08" w:rsidP="00523752" w:rsidR="00733DE2" w:rsidRDefault="00733DE2" w:rsidRPr="00523752">
      <w:pPr>
        <w:spacing w:after="0" w:line="240" w:lineRule="auto"/>
        <w:jc w:val="center"/>
        <w:rPr>
          <w:rFonts w:ascii="Century Gothic" w:cstheme="minorHAnsi" w:hAnsi="Century Gothic"/>
          <w:b/>
          <w:color w:val="FF0000"/>
          <w:sz w:val="18"/>
          <w:lang w:eastAsia="es-ES" w:val="es-CO"/>
        </w:rPr>
      </w:pPr>
      <w:r w:rsidRPr="001A4CDB">
        <w:rPr>
          <w:rFonts w:ascii="Century Gothic" w:cstheme="minorHAnsi" w:hAnsi="Century Gothic"/>
          <w:b/>
          <w:color w:themeColor="text2" w:themeTint="99" w:val="548DD4"/>
          <w:sz w:val="24"/>
          <w:szCs w:val="24"/>
          <w:lang w:eastAsia="es-ES" w:val="es-CO"/>
        </w:rPr>
        <w:t xml:space="preserve">RECOMENDACIONES DURANTE EL TOUR </w:t>
      </w:r>
    </w:p>
    <w:p w14:paraId="3D510366" w14:textId="77777777" w:rsidP="009F6687" w:rsidR="00733DE2" w:rsidRDefault="00733DE2" w:rsidRPr="00ED6EFC">
      <w:pPr>
        <w:spacing w:after="0" w:line="240" w:lineRule="auto"/>
        <w:jc w:val="center"/>
        <w:rPr>
          <w:rFonts w:ascii="Century Gothic" w:cs="Arial" w:eastAsia="Times New Roman" w:hAnsi="Century Gothic"/>
          <w:color w:val="222222"/>
          <w:sz w:val="24"/>
          <w:szCs w:val="24"/>
          <w:lang w:eastAsia="es-AR" w:val="es-CO"/>
        </w:rPr>
      </w:pPr>
    </w:p>
    <w:p w14:paraId="67FC3B77" w14:textId="77777777" w:rsidP="009F6687" w:rsidR="00733DE2" w:rsidRDefault="00733DE2" w:rsidRPr="006D7A53">
      <w:pPr>
        <w:spacing w:after="0" w:line="240" w:lineRule="auto"/>
        <w:jc w:val="both"/>
        <w:rPr>
          <w:rFonts w:ascii="Century Gothic" w:cstheme="minorHAnsi" w:hAnsi="Century Gothic"/>
          <w:szCs w:val="24"/>
          <w:lang w:eastAsia="es-ES" w:val="es-CO"/>
        </w:rPr>
      </w:pPr>
      <w:r w:rsidRPr="006D7A53">
        <w:rPr>
          <w:rFonts w:ascii="Century Gothic" w:cstheme="minorHAnsi" w:hAnsi="Century Gothic"/>
          <w:szCs w:val="24"/>
          <w:lang w:eastAsia="es-ES" w:val="es-CO"/>
        </w:rPr>
        <w:t>Para que disfrute su experiencia al máximo en este tour, le compartimos las siguientes recomendaciones:</w:t>
      </w:r>
    </w:p>
    <w:p w14:paraId="52823526" w14:textId="77777777" w:rsidP="009F6687" w:rsidR="00733DE2" w:rsidRDefault="009F6687" w:rsidRPr="006D7A53">
      <w:pPr>
        <w:tabs>
          <w:tab w:pos="1329" w:val="left"/>
          <w:tab w:pos="3171" w:val="left"/>
          <w:tab w:pos="5020" w:val="center"/>
        </w:tabs>
        <w:spacing w:after="0" w:line="240" w:lineRule="auto"/>
        <w:ind w:left="284"/>
        <w:rPr>
          <w:rFonts w:ascii="Century Gothic" w:cstheme="minorHAnsi" w:hAnsi="Century Gothic"/>
          <w:szCs w:val="24"/>
          <w:lang w:eastAsia="es-ES" w:val="es-CO"/>
        </w:rPr>
      </w:pPr>
      <w:r w:rsidRPr="006D7A53">
        <w:rPr>
          <w:rFonts w:ascii="Century Gothic" w:cstheme="minorHAnsi" w:hAnsi="Century Gothic"/>
          <w:szCs w:val="24"/>
          <w:lang w:eastAsia="es-ES" w:val="es-CO"/>
        </w:rPr>
        <w:tab/>
      </w:r>
      <w:r w:rsidRPr="006D7A53">
        <w:rPr>
          <w:rFonts w:ascii="Century Gothic" w:cstheme="minorHAnsi" w:hAnsi="Century Gothic"/>
          <w:szCs w:val="24"/>
          <w:lang w:eastAsia="es-ES" w:val="es-CO"/>
        </w:rPr>
        <w:tab/>
      </w:r>
      <w:r w:rsidRPr="006D7A53">
        <w:rPr>
          <w:rFonts w:ascii="Century Gothic" w:cstheme="minorHAnsi" w:hAnsi="Century Gothic"/>
          <w:szCs w:val="24"/>
          <w:lang w:eastAsia="es-ES" w:val="es-CO"/>
        </w:rPr>
        <w:tab/>
      </w:r>
      <w:r w:rsidR="00733DE2" w:rsidRPr="006D7A53">
        <w:rPr>
          <w:rFonts w:ascii="Century Gothic" w:cstheme="minorHAnsi" w:hAnsi="Century Gothic"/>
          <w:szCs w:val="24"/>
          <w:lang w:eastAsia="es-ES" w:val="es-CO"/>
        </w:rPr>
        <w:t> </w:t>
      </w:r>
    </w:p>
    <w:p w14:paraId="683DC260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>Llevar bloqueador solar</w:t>
      </w:r>
    </w:p>
    <w:p w14:paraId="2456D955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>Llevar gorra o sombrero</w:t>
      </w:r>
    </w:p>
    <w:p w14:paraId="32DC6068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>Llevar ropa fresca y zapatos cómodos</w:t>
      </w:r>
    </w:p>
    <w:p w14:paraId="4B6B370B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 xml:space="preserve">Llevar traje de baño para ingresar al </w:t>
      </w:r>
      <w:proofErr w:type="spellStart"/>
      <w:r w:rsidRPr="006D7A53">
        <w:rPr>
          <w:rFonts w:ascii="Century Gothic" w:cstheme="minorHAnsi" w:hAnsi="Century Gothic"/>
          <w:szCs w:val="24"/>
          <w:lang w:val="es-CO"/>
        </w:rPr>
        <w:t>Acuaparque</w:t>
      </w:r>
      <w:proofErr w:type="spellEnd"/>
    </w:p>
    <w:p w14:paraId="6B2B82DA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 xml:space="preserve">Llevar un juego de ropa extra para después de hacer </w:t>
      </w:r>
      <w:proofErr w:type="spellStart"/>
      <w:r w:rsidRPr="006D7A53">
        <w:rPr>
          <w:rFonts w:ascii="Century Gothic" w:cstheme="minorHAnsi" w:hAnsi="Century Gothic"/>
          <w:szCs w:val="24"/>
          <w:lang w:val="es-CO"/>
        </w:rPr>
        <w:t>Torrentismo</w:t>
      </w:r>
      <w:proofErr w:type="spellEnd"/>
      <w:r w:rsidRPr="006D7A53">
        <w:rPr>
          <w:rFonts w:ascii="Century Gothic" w:cstheme="minorHAnsi" w:hAnsi="Century Gothic"/>
          <w:szCs w:val="24"/>
          <w:lang w:val="es-CO"/>
        </w:rPr>
        <w:t xml:space="preserve"> (Costo adicional)</w:t>
      </w:r>
    </w:p>
    <w:p w14:paraId="7F47C793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 xml:space="preserve">Licencia de conducción para ingresar a los </w:t>
      </w:r>
      <w:proofErr w:type="spellStart"/>
      <w:r w:rsidRPr="006D7A53">
        <w:rPr>
          <w:rFonts w:ascii="Century Gothic" w:cstheme="minorHAnsi" w:hAnsi="Century Gothic"/>
          <w:szCs w:val="24"/>
          <w:lang w:val="es-CO"/>
        </w:rPr>
        <w:t>buggies</w:t>
      </w:r>
      <w:proofErr w:type="spellEnd"/>
      <w:r w:rsidRPr="006D7A53">
        <w:rPr>
          <w:rFonts w:ascii="Century Gothic" w:cstheme="minorHAnsi" w:hAnsi="Century Gothic"/>
          <w:szCs w:val="24"/>
          <w:lang w:val="es-CO"/>
        </w:rPr>
        <w:t xml:space="preserve"> (Costo adicional)</w:t>
      </w:r>
    </w:p>
    <w:p w14:paraId="7FC03F45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>Cámara fotográfica</w:t>
      </w:r>
    </w:p>
    <w:p w14:paraId="0D48376D" w14:textId="77777777" w:rsidP="008F06C8" w:rsidR="00733DE2" w:rsidRDefault="00733DE2" w:rsidRPr="006D7A53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>Llevar hidratación</w:t>
      </w:r>
    </w:p>
    <w:p w14:paraId="26C6F0C1" w14:textId="43E9F304" w:rsidP="00C648FE" w:rsidR="006A2182" w:rsidRDefault="00733DE2">
      <w:pPr>
        <w:pStyle w:val="Sinespaciado"/>
        <w:numPr>
          <w:ilvl w:val="0"/>
          <w:numId w:val="8"/>
        </w:numPr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  <w:r w:rsidRPr="006D7A53">
        <w:rPr>
          <w:rFonts w:ascii="Century Gothic" w:cstheme="minorHAnsi" w:hAnsi="Century Gothic"/>
          <w:szCs w:val="24"/>
          <w:lang w:val="es-CO"/>
        </w:rPr>
        <w:t>Para contribuir con la conservación del medio ambiente, recomendamos depositar los desechos en una caneca de basura.</w:t>
      </w:r>
    </w:p>
    <w:p w14:paraId="216AFA30" w14:textId="77777777" w:rsidP="00523752" w:rsidR="00523752" w:rsidRDefault="00523752" w:rsidRPr="00C648FE">
      <w:pPr>
        <w:pStyle w:val="Sinespaciado"/>
        <w:spacing w:line="276" w:lineRule="auto"/>
        <w:ind w:left="567"/>
        <w:jc w:val="both"/>
        <w:rPr>
          <w:rFonts w:ascii="Century Gothic" w:cstheme="minorHAnsi" w:hAnsi="Century Gothic"/>
          <w:szCs w:val="24"/>
          <w:lang w:val="es-CO"/>
        </w:rPr>
      </w:pPr>
    </w:p>
    <w:p w14:paraId="390EE4DF" w14:textId="228E7BA5" w:rsidP="00733DE2" w:rsidR="006A2182" w:rsidRDefault="00523752" w:rsidRPr="00523752">
      <w:pPr>
        <w:spacing w:after="0"/>
        <w:ind w:left="-567"/>
        <w:jc w:val="center"/>
        <w:rPr>
          <w:rFonts w:ascii="Century Gothic" w:cstheme="minorHAnsi" w:hAnsi="Century Gothic"/>
          <w:b/>
          <w:bCs/>
          <w:color w:themeColor="text1" w:val="000000"/>
          <w:sz w:val="24"/>
          <w:szCs w:val="24"/>
          <w:lang w:val="es-CO"/>
        </w:rPr>
      </w:pPr>
      <w:r w:rsidRPr="00523752">
        <w:rPr>
          <w:rFonts w:ascii="Century Gothic" w:cstheme="minorHAnsi" w:hAnsi="Century Gothic"/>
          <w:b/>
          <w:bCs/>
          <w:color w:themeColor="text1" w:val="000000"/>
          <w:sz w:val="24"/>
          <w:szCs w:val="24"/>
          <w:lang w:val="es-CO"/>
        </w:rPr>
        <w:t>HOTELES</w:t>
      </w:r>
    </w:p>
    <w:tbl>
      <w:tblPr>
        <w:tblpPr w:bottomFromText="200" w:horzAnchor="margin" w:leftFromText="180" w:rightFromText="180" w:tblpXSpec="center" w:tblpY="943" w:vertAnchor="text"/>
        <w:tblW w:type="dxa" w:w="8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firstColumn="1" w:firstRow="1" w:lastColumn="0" w:lastRow="0" w:noHBand="0" w:noVBand="1" w:val="04A0"/>
      </w:tblPr>
      <w:tblGrid>
        <w:gridCol w:w="2555"/>
        <w:gridCol w:w="2484"/>
        <w:gridCol w:w="2961"/>
      </w:tblGrid>
      <w:tr w14:paraId="1BB2E1D8" w14:textId="77777777" w:rsidR="00523752" w:rsidTr="00523752">
        <w:trPr>
          <w:trHeight w:val="509"/>
        </w:trPr>
        <w:tc>
          <w:tcPr>
            <w:tcW w:type="dxa" w:w="8000"/>
            <w:gridSpan w:val="3"/>
            <w:vMerge w:val="restart"/>
            <w:shd w:color="auto" w:fill="92D050" w:val="clear"/>
            <w:noWrap/>
            <w:vAlign w:val="center"/>
            <w:hideMark/>
          </w:tcPr>
          <w:p w14:paraId="40AF2F35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HOTELES EN BUCARAMANGA</w:t>
            </w:r>
          </w:p>
        </w:tc>
      </w:tr>
      <w:tr w14:paraId="5A9D2076" w14:textId="77777777" w:rsidR="00523752" w:rsidTr="00523752">
        <w:trPr>
          <w:trHeight w:val="509"/>
        </w:trPr>
        <w:tc>
          <w:tcPr>
            <w:tcW w:type="auto" w:w="0"/>
            <w:gridSpan w:val="3"/>
            <w:vMerge/>
            <w:vAlign w:val="center"/>
            <w:hideMark/>
          </w:tcPr>
          <w:p w14:paraId="388ED564" w14:textId="77777777" w:rsidP="00523752" w:rsidR="00523752" w:rsidRDefault="00523752">
            <w:pPr>
              <w:spacing w:after="0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</w:p>
        </w:tc>
      </w:tr>
      <w:tr w14:paraId="0661BD00" w14:textId="77777777" w:rsidR="00523752" w:rsidTr="00523752">
        <w:trPr>
          <w:trHeight w:val="540"/>
        </w:trPr>
        <w:tc>
          <w:tcPr>
            <w:tcW w:type="dxa" w:w="2555"/>
            <w:shd w:color="auto" w:fill="00B0F0" w:val="clear"/>
            <w:noWrap/>
            <w:vAlign w:val="center"/>
            <w:hideMark/>
          </w:tcPr>
          <w:p w14:paraId="58F3457A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TURISTA</w:t>
            </w:r>
          </w:p>
        </w:tc>
        <w:tc>
          <w:tcPr>
            <w:tcW w:type="dxa" w:w="2484"/>
            <w:shd w:color="auto" w:fill="00B0F0" w:val="clear"/>
            <w:noWrap/>
            <w:vAlign w:val="center"/>
            <w:hideMark/>
          </w:tcPr>
          <w:p w14:paraId="07BD47C5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</w:t>
            </w:r>
          </w:p>
        </w:tc>
        <w:tc>
          <w:tcPr>
            <w:tcW w:type="dxa" w:w="2961"/>
            <w:shd w:color="auto" w:fill="00B0F0" w:val="clear"/>
            <w:noWrap/>
            <w:vAlign w:val="center"/>
            <w:hideMark/>
          </w:tcPr>
          <w:p w14:paraId="0376FA01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</w:pPr>
            <w:r>
              <w:rPr>
                <w:rFonts w:ascii="Calibri" w:cs="Calibri" w:eastAsia="Times New Roman" w:hAnsi="Calibri"/>
                <w:b/>
                <w:bCs/>
                <w:color w:val="000000"/>
                <w:lang w:eastAsia="en-US" w:val="en-US"/>
              </w:rPr>
              <w:t>HOTEL SUPERIOR DE LUJO</w:t>
            </w:r>
          </w:p>
        </w:tc>
      </w:tr>
      <w:tr w14:paraId="1E7B8179" w14:textId="77777777" w:rsidR="00523752" w:rsidTr="00523752">
        <w:trPr>
          <w:trHeight w:val="300"/>
        </w:trPr>
        <w:tc>
          <w:tcPr>
            <w:tcW w:type="dxa" w:w="2555"/>
            <w:vAlign w:val="center"/>
            <w:hideMark/>
          </w:tcPr>
          <w:p w14:paraId="6E9C6B29" w14:textId="3D8CFEDF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BUENA VISTA EXPRESS</w:t>
            </w:r>
          </w:p>
        </w:tc>
        <w:tc>
          <w:tcPr>
            <w:tcW w:type="dxa" w:w="2484"/>
            <w:noWrap/>
            <w:vAlign w:val="center"/>
            <w:hideMark/>
          </w:tcPr>
          <w:p w14:paraId="01C7ECA6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BARI</w:t>
            </w:r>
          </w:p>
        </w:tc>
        <w:tc>
          <w:tcPr>
            <w:tcW w:type="dxa" w:w="2961"/>
            <w:noWrap/>
            <w:vAlign w:val="center"/>
            <w:hideMark/>
          </w:tcPr>
          <w:p w14:paraId="6DCE4D61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DAN CARLTON</w:t>
            </w:r>
          </w:p>
        </w:tc>
      </w:tr>
      <w:tr w14:paraId="74EAE99B" w14:textId="77777777" w:rsidR="00523752" w:rsidTr="00523752">
        <w:trPr>
          <w:trHeight w:val="330"/>
        </w:trPr>
        <w:tc>
          <w:tcPr>
            <w:tcW w:type="dxa" w:w="2555"/>
            <w:vAlign w:val="center"/>
            <w:hideMark/>
          </w:tcPr>
          <w:p w14:paraId="0322B37C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GUANE</w:t>
            </w:r>
          </w:p>
        </w:tc>
        <w:tc>
          <w:tcPr>
            <w:tcW w:type="dxa" w:w="2484"/>
            <w:noWrap/>
            <w:vAlign w:val="center"/>
            <w:hideMark/>
          </w:tcPr>
          <w:p w14:paraId="654C5C2F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SONESTA</w:t>
            </w:r>
          </w:p>
        </w:tc>
        <w:tc>
          <w:tcPr>
            <w:tcW w:type="dxa" w:w="2961"/>
            <w:noWrap/>
            <w:vAlign w:val="center"/>
            <w:hideMark/>
          </w:tcPr>
          <w:p w14:paraId="3D796380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CHICAMOCHA</w:t>
            </w:r>
          </w:p>
        </w:tc>
      </w:tr>
      <w:tr w14:paraId="5D19AC96" w14:textId="77777777" w:rsidR="00523752" w:rsidTr="00523752">
        <w:trPr>
          <w:trHeight w:val="345"/>
        </w:trPr>
        <w:tc>
          <w:tcPr>
            <w:tcW w:type="dxa" w:w="2555"/>
            <w:noWrap/>
            <w:vAlign w:val="center"/>
            <w:hideMark/>
          </w:tcPr>
          <w:p w14:paraId="7310E3C7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GRAN PILAR </w:t>
            </w:r>
          </w:p>
        </w:tc>
        <w:tc>
          <w:tcPr>
            <w:tcW w:type="dxa" w:w="2484"/>
            <w:noWrap/>
            <w:vAlign w:val="center"/>
            <w:hideMark/>
          </w:tcPr>
          <w:p w14:paraId="69FF4EE3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HAMPTON BY HILTON</w:t>
            </w:r>
          </w:p>
        </w:tc>
        <w:tc>
          <w:tcPr>
            <w:tcW w:type="dxa" w:w="2961"/>
            <w:noWrap/>
            <w:vAlign w:val="center"/>
            <w:hideMark/>
          </w:tcPr>
          <w:p w14:paraId="02825593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HOLIDAY INN</w:t>
            </w:r>
          </w:p>
        </w:tc>
      </w:tr>
      <w:tr w14:paraId="7920B01B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3CFEDB93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D' LEON </w:t>
            </w:r>
          </w:p>
        </w:tc>
        <w:tc>
          <w:tcPr>
            <w:tcW w:type="dxa" w:w="2484"/>
            <w:noWrap/>
            <w:vAlign w:val="center"/>
            <w:hideMark/>
          </w:tcPr>
          <w:p w14:paraId="183A6228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CABECERA COUNTRY</w:t>
            </w:r>
          </w:p>
        </w:tc>
        <w:tc>
          <w:tcPr>
            <w:tcW w:type="dxa" w:w="2961"/>
            <w:noWrap/>
            <w:vAlign w:val="center"/>
            <w:hideMark/>
          </w:tcPr>
          <w:p w14:paraId="12D46483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SERENITY SUITE</w:t>
            </w:r>
          </w:p>
        </w:tc>
      </w:tr>
      <w:tr w14:paraId="59B62122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7610F6B0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QUINTAS DE CABECERA</w:t>
            </w:r>
          </w:p>
        </w:tc>
        <w:tc>
          <w:tcPr>
            <w:tcW w:type="dxa" w:w="2484"/>
            <w:noWrap/>
            <w:vAlign w:val="center"/>
            <w:hideMark/>
          </w:tcPr>
          <w:p w14:paraId="03D4B9F3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 TRIADA</w:t>
            </w:r>
          </w:p>
        </w:tc>
        <w:tc>
          <w:tcPr>
            <w:tcW w:type="dxa" w:w="2961"/>
            <w:noWrap/>
            <w:vAlign w:val="center"/>
            <w:hideMark/>
          </w:tcPr>
          <w:p w14:paraId="12EE4412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CLUB CAMPESTRE</w:t>
            </w:r>
          </w:p>
        </w:tc>
      </w:tr>
      <w:tr w14:paraId="3AA71405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3B21F0D7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LAS NIEVES</w:t>
            </w:r>
          </w:p>
        </w:tc>
        <w:tc>
          <w:tcPr>
            <w:tcW w:type="dxa" w:w="2484"/>
            <w:noWrap/>
            <w:vAlign w:val="center"/>
            <w:hideMark/>
          </w:tcPr>
          <w:p w14:paraId="202139A1" w14:textId="2756A2FD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BUENA VISTA</w:t>
            </w:r>
          </w:p>
        </w:tc>
        <w:tc>
          <w:tcPr>
            <w:tcW w:type="dxa" w:w="2961"/>
            <w:noWrap/>
            <w:vAlign w:val="center"/>
            <w:hideMark/>
          </w:tcPr>
          <w:p w14:paraId="35ACA0F1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 xml:space="preserve">PUNTA DIAMANTE </w:t>
            </w:r>
          </w:p>
        </w:tc>
      </w:tr>
      <w:tr w14:paraId="1161C7BD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36B7CED2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EL PRADO 34 WEST</w:t>
            </w:r>
          </w:p>
        </w:tc>
        <w:tc>
          <w:tcPr>
            <w:tcW w:type="dxa" w:w="2484"/>
            <w:noWrap/>
            <w:vAlign w:val="center"/>
            <w:hideMark/>
          </w:tcPr>
          <w:p w14:paraId="4486214F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SAN JUAN INTERNACIONAL</w:t>
            </w:r>
          </w:p>
        </w:tc>
        <w:tc>
          <w:tcPr>
            <w:tcW w:type="dxa" w:w="2961"/>
            <w:noWrap/>
            <w:vAlign w:val="center"/>
            <w:hideMark/>
          </w:tcPr>
          <w:p w14:paraId="68B8B76D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ROSELIERE</w:t>
            </w:r>
          </w:p>
        </w:tc>
      </w:tr>
      <w:tr w14:paraId="424C756A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6F3849CA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RUITOQUE DE PRADA</w:t>
            </w:r>
          </w:p>
        </w:tc>
        <w:tc>
          <w:tcPr>
            <w:tcW w:type="dxa" w:w="2484"/>
            <w:noWrap/>
            <w:vAlign w:val="center"/>
            <w:hideMark/>
          </w:tcPr>
          <w:p w14:paraId="5D73CA0F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noWrap/>
            <w:vAlign w:val="center"/>
            <w:hideMark/>
          </w:tcPr>
          <w:p w14:paraId="3E1B8F12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4B186FD1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0A412F1D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PALONEGRO</w:t>
            </w:r>
          </w:p>
        </w:tc>
        <w:tc>
          <w:tcPr>
            <w:tcW w:type="dxa" w:w="2484"/>
            <w:noWrap/>
            <w:vAlign w:val="center"/>
            <w:hideMark/>
          </w:tcPr>
          <w:p w14:paraId="01B92994" w14:textId="51D486A1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noWrap/>
            <w:vAlign w:val="center"/>
            <w:hideMark/>
          </w:tcPr>
          <w:p w14:paraId="377CD587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7F9A8390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03867241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ESPLENDOR</w:t>
            </w:r>
          </w:p>
        </w:tc>
        <w:tc>
          <w:tcPr>
            <w:tcW w:type="dxa" w:w="2484"/>
            <w:noWrap/>
            <w:vAlign w:val="center"/>
            <w:hideMark/>
          </w:tcPr>
          <w:p w14:paraId="57D9EC79" w14:textId="2CD07BAD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noWrap/>
            <w:vAlign w:val="center"/>
            <w:hideMark/>
          </w:tcPr>
          <w:p w14:paraId="5E51B506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73DD4153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65B62A17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ALESSIO</w:t>
            </w:r>
          </w:p>
        </w:tc>
        <w:tc>
          <w:tcPr>
            <w:tcW w:type="dxa" w:w="2484"/>
            <w:noWrap/>
            <w:vAlign w:val="center"/>
            <w:hideMark/>
          </w:tcPr>
          <w:p w14:paraId="18799B16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noWrap/>
            <w:vAlign w:val="center"/>
            <w:hideMark/>
          </w:tcPr>
          <w:p w14:paraId="0C3F4F98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3D25A5B2" w14:textId="77777777" w:rsidR="00523752" w:rsidTr="00523752">
        <w:trPr>
          <w:trHeight w:val="2988"/>
        </w:trPr>
        <w:tc>
          <w:tcPr>
            <w:tcW w:type="dxa" w:w="2555"/>
            <w:noWrap/>
            <w:vAlign w:val="center"/>
            <w:hideMark/>
          </w:tcPr>
          <w:p w14:paraId="0A1FF575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lastRenderedPageBreak/>
              <w:t>PALMERA REAL</w:t>
            </w:r>
          </w:p>
        </w:tc>
        <w:tc>
          <w:tcPr>
            <w:tcW w:type="dxa" w:w="2484"/>
            <w:noWrap/>
            <w:vAlign w:val="center"/>
            <w:hideMark/>
          </w:tcPr>
          <w:p w14:paraId="071836FD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noWrap/>
            <w:vAlign w:val="center"/>
            <w:hideMark/>
          </w:tcPr>
          <w:p w14:paraId="47024534" w14:textId="524FDFF6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  <w:tr w14:paraId="4AA7E066" w14:textId="77777777" w:rsidR="00523752" w:rsidTr="00523752">
        <w:trPr>
          <w:trHeight w:val="300"/>
        </w:trPr>
        <w:tc>
          <w:tcPr>
            <w:tcW w:type="dxa" w:w="2555"/>
            <w:noWrap/>
            <w:vAlign w:val="center"/>
            <w:hideMark/>
          </w:tcPr>
          <w:p w14:paraId="68527447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CIUDAD BONITA</w:t>
            </w:r>
          </w:p>
        </w:tc>
        <w:tc>
          <w:tcPr>
            <w:tcW w:type="dxa" w:w="2484"/>
            <w:noWrap/>
            <w:vAlign w:val="center"/>
            <w:hideMark/>
          </w:tcPr>
          <w:p w14:paraId="3E43C719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  <w:tc>
          <w:tcPr>
            <w:tcW w:type="dxa" w:w="2961"/>
            <w:noWrap/>
            <w:vAlign w:val="center"/>
            <w:hideMark/>
          </w:tcPr>
          <w:p w14:paraId="4939D4DC" w14:textId="77777777" w:rsidP="00523752" w:rsidR="00523752" w:rsidRDefault="00523752">
            <w:pPr>
              <w:spacing w:after="0" w:line="240" w:lineRule="auto"/>
              <w:jc w:val="center"/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</w:pPr>
            <w:r>
              <w:rPr>
                <w:rFonts w:ascii="Calibri" w:cs="Calibri" w:eastAsia="Times New Roman" w:hAnsi="Calibri"/>
                <w:color w:val="000000"/>
                <w:sz w:val="18"/>
                <w:szCs w:val="18"/>
                <w:lang w:eastAsia="en-US" w:val="en-US"/>
              </w:rPr>
              <w:t> </w:t>
            </w:r>
          </w:p>
        </w:tc>
      </w:tr>
    </w:tbl>
    <w:p w14:paraId="10965ED0" w14:textId="4E8C02C0" w:rsidP="00C648FE" w:rsidR="00C648FE" w:rsidRDefault="00523752">
      <w:pPr>
        <w:tabs>
          <w:tab w:pos="2715" w:val="left"/>
        </w:tabs>
        <w:jc w:val="center"/>
        <w:rPr>
          <w:b/>
        </w:rPr>
      </w:pPr>
      <w:r w:rsidRPr="006A4BBC">
        <w:rPr>
          <w:rFonts w:ascii="Century Gothic" w:cstheme="minorHAnsi" w:hAnsi="Century Gothic"/>
          <w:noProof/>
          <w:color w:themeColor="text2" w:themeTint="99" w:val="548DD4"/>
          <w:sz w:val="20"/>
          <w:szCs w:val="20"/>
          <w:lang w:val="es-CO"/>
        </w:rPr>
        <w:drawing>
          <wp:anchor allowOverlap="1" behindDoc="0" distB="0" distL="114300" distR="114300" distT="0" layoutInCell="1" locked="0" relativeHeight="251668480" simplePos="0" wp14:anchorId="25589926" wp14:editId="4328F2C0">
            <wp:simplePos x="0" y="0"/>
            <wp:positionH relativeFrom="column">
              <wp:posOffset>-59055</wp:posOffset>
            </wp:positionH>
            <wp:positionV relativeFrom="paragraph">
              <wp:posOffset>-478790</wp:posOffset>
            </wp:positionV>
            <wp:extent cx="6301105" cy="3378835"/>
            <wp:effectExtent b="0" l="0" r="4445" t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 noChangeAspect="1"/>
                    </pic:cNvPicPr>
                  </pic:nvPicPr>
                  <pic:blipFill>
                    <a:blip cstate="print"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37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B9494" w14:textId="77777777" w:rsidP="00C648FE" w:rsidR="00C648FE" w:rsidRDefault="00C648FE">
      <w:pPr>
        <w:tabs>
          <w:tab w:pos="4275" w:val="left"/>
        </w:tabs>
      </w:pPr>
    </w:p>
    <w:p w14:paraId="78CFA217" w14:textId="7691B2F9" w:rsidP="00C648FE" w:rsidR="00C648FE" w:rsidRDefault="00C648FE">
      <w:pPr>
        <w:tabs>
          <w:tab w:pos="4275" w:val="left"/>
        </w:tabs>
      </w:pPr>
    </w:p>
    <w:p w14:paraId="508A52A0" w14:textId="77777777" w:rsidP="00C648FE" w:rsidR="00C648FE" w:rsidRDefault="00C648FE">
      <w:pPr>
        <w:tabs>
          <w:tab w:pos="4275" w:val="left"/>
        </w:tabs>
      </w:pPr>
    </w:p>
    <w:p w14:paraId="6590B125" w14:textId="61F16C0F" w:rsidP="00C648FE" w:rsidR="00C648FE" w:rsidRDefault="00C648FE">
      <w:pPr>
        <w:tabs>
          <w:tab w:pos="4275" w:val="left"/>
        </w:tabs>
      </w:pPr>
    </w:p>
    <w:p w14:paraId="7AE8BD4B" w14:textId="77777777" w:rsidP="00C648FE" w:rsidR="00C648FE" w:rsidRDefault="00C648FE">
      <w:pPr>
        <w:tabs>
          <w:tab w:pos="4275" w:val="left"/>
        </w:tabs>
      </w:pPr>
    </w:p>
    <w:p w14:paraId="4DB2D2D1" w14:textId="4BA8945D" w:rsidP="00C648FE" w:rsidR="00C648FE" w:rsidRDefault="00C648FE">
      <w:pPr>
        <w:tabs>
          <w:tab w:pos="4275" w:val="left"/>
        </w:tabs>
      </w:pPr>
    </w:p>
    <w:p w14:paraId="604E7D68" w14:textId="39D5132F" w:rsidP="00C648FE" w:rsidR="00C648FE" w:rsidRDefault="00C648FE">
      <w:pPr>
        <w:tabs>
          <w:tab w:pos="4275" w:val="left"/>
        </w:tabs>
      </w:pPr>
    </w:p>
    <w:p w14:paraId="3E2DE4AF" w14:textId="77777777" w:rsidP="00C648FE" w:rsidR="00C648FE" w:rsidRDefault="00C648FE">
      <w:pPr>
        <w:tabs>
          <w:tab w:pos="4275" w:val="left"/>
        </w:tabs>
      </w:pPr>
    </w:p>
    <w:p w14:paraId="01AAE89E" w14:textId="0E2068C1" w:rsidP="00C648FE" w:rsidR="00C648FE" w:rsidRDefault="00C648FE">
      <w:pPr>
        <w:tabs>
          <w:tab w:pos="4275" w:val="left"/>
        </w:tabs>
      </w:pPr>
    </w:p>
    <w:p w14:paraId="14AA9D1D" w14:textId="2AE99810" w:rsidP="00C648FE" w:rsidR="00C648FE" w:rsidRDefault="00C648FE">
      <w:pPr>
        <w:tabs>
          <w:tab w:pos="4275" w:val="left"/>
        </w:tabs>
      </w:pPr>
    </w:p>
    <w:p w14:paraId="705A1F5A" w14:textId="1DAE151D" w:rsidP="00C648FE" w:rsidR="00C648FE" w:rsidRDefault="00C648FE">
      <w:pPr>
        <w:tabs>
          <w:tab w:pos="4275" w:val="left"/>
        </w:tabs>
      </w:pPr>
    </w:p>
    <w:p w14:paraId="279D7CE8" w14:textId="07AD47E6" w:rsidP="001A4CDB" w:rsidR="006A2182" w:rsidRDefault="006A2182" w:rsidRPr="00ED6EFC">
      <w:pPr>
        <w:spacing w:after="0"/>
        <w:ind w:left="-567"/>
        <w:rPr>
          <w:rFonts w:ascii="Century Gothic" w:cstheme="minorHAnsi" w:hAnsi="Century Gothic"/>
          <w:color w:themeColor="text2" w:themeTint="99" w:val="548DD4"/>
          <w:sz w:val="20"/>
          <w:szCs w:val="20"/>
          <w:lang w:val="es-CO"/>
        </w:rPr>
      </w:pPr>
    </w:p>
    <w:p w14:paraId="5FCD9091" w14:textId="2AAE5427" w:rsidP="00733DE2" w:rsidR="006A2182" w:rsidRDefault="006A2182" w:rsidRPr="00ED6EFC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  <w:lang w:val="es-CO"/>
        </w:rPr>
      </w:pPr>
    </w:p>
    <w:p w14:paraId="413ECE01" w14:textId="3EC2F631" w:rsidP="006A4BBC" w:rsidR="006A4BBC" w:rsidRDefault="006A4BBC" w:rsidRPr="006A4BBC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  <w:lang w:val="es-CO"/>
        </w:rPr>
      </w:pPr>
    </w:p>
    <w:p w14:paraId="5B1CC6D3" w14:textId="77777777" w:rsidP="00733DE2" w:rsidR="006A2182" w:rsidRDefault="006A2182" w:rsidRPr="00ED6EFC">
      <w:pPr>
        <w:spacing w:after="0"/>
        <w:ind w:left="-567"/>
        <w:jc w:val="center"/>
        <w:rPr>
          <w:rFonts w:ascii="Century Gothic" w:cstheme="minorHAnsi" w:hAnsi="Century Gothic"/>
          <w:color w:themeColor="text2" w:themeTint="99" w:val="548DD4"/>
          <w:sz w:val="20"/>
          <w:szCs w:val="20"/>
          <w:lang w:val="es-CO"/>
        </w:rPr>
      </w:pPr>
    </w:p>
    <w:sectPr w:rsidR="006A2182" w:rsidRPr="00ED6EFC" w:rsidSect="00643FA7">
      <w:pgSz w:code="1" w:h="15840" w:w="12240"/>
      <w:pgMar w:bottom="1417" w:footer="1134" w:gutter="0" w:header="567" w:left="1701" w:right="1701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09645" w14:textId="77777777" w:rsidR="007C4C6D" w:rsidRDefault="007C4C6D" w:rsidP="00C14009">
      <w:pPr>
        <w:spacing w:after="0" w:line="240" w:lineRule="auto"/>
      </w:pPr>
      <w:r>
        <w:separator/>
      </w:r>
    </w:p>
  </w:endnote>
  <w:endnote w:type="continuationSeparator" w:id="0">
    <w:p w14:paraId="1C9B1FEE" w14:textId="77777777" w:rsidR="007C4C6D" w:rsidRDefault="007C4C6D" w:rsidP="00C1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1B208" w14:textId="77777777" w:rsidR="007C4C6D" w:rsidRDefault="007C4C6D" w:rsidP="00C14009">
      <w:pPr>
        <w:spacing w:after="0" w:line="240" w:lineRule="auto"/>
      </w:pPr>
      <w:r>
        <w:separator/>
      </w:r>
    </w:p>
  </w:footnote>
  <w:footnote w:type="continuationSeparator" w:id="0">
    <w:p w14:paraId="5BCC9747" w14:textId="77777777" w:rsidR="007C4C6D" w:rsidRDefault="007C4C6D" w:rsidP="00C14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1.4pt;height:11.4pt" o:bullet="t">
        <v:imagedata r:id="rId1" o:title="msoE446"/>
      </v:shape>
    </w:pict>
  </w:numPicBullet>
  <w:abstractNum w:abstractNumId="0" w15:restartNumberingAfterBreak="0">
    <w:nsid w:val="FFFFFF83"/>
    <w:multiLevelType w:val="singleLevel"/>
    <w:tmpl w:val="904068C6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FA2CEA"/>
    <w:multiLevelType w:val="hybridMultilevel"/>
    <w:tmpl w:val="B240CA5C"/>
    <w:lvl w:ilvl="0" w:tplc="040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DD96EFF"/>
    <w:multiLevelType w:val="hybridMultilevel"/>
    <w:tmpl w:val="158E3A4C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587815"/>
    <w:multiLevelType w:val="hybridMultilevel"/>
    <w:tmpl w:val="F970F75A"/>
    <w:lvl w:ilvl="0" w:tplc="0409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09E41A5"/>
    <w:multiLevelType w:val="hybridMultilevel"/>
    <w:tmpl w:val="24EA797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E4824"/>
    <w:multiLevelType w:val="hybridMultilevel"/>
    <w:tmpl w:val="AC8857F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21D27"/>
    <w:multiLevelType w:val="hybridMultilevel"/>
    <w:tmpl w:val="44F020AE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C94E32"/>
    <w:multiLevelType w:val="hybridMultilevel"/>
    <w:tmpl w:val="506EFE66"/>
    <w:lvl w:ilvl="0" w:tplc="0409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92574705">
    <w:abstractNumId w:val="0"/>
  </w:num>
  <w:num w:numId="2" w16cid:durableId="1768040268">
    <w:abstractNumId w:val="1"/>
  </w:num>
  <w:num w:numId="3" w16cid:durableId="1770150648">
    <w:abstractNumId w:val="7"/>
  </w:num>
  <w:num w:numId="4" w16cid:durableId="1349716374">
    <w:abstractNumId w:val="4"/>
  </w:num>
  <w:num w:numId="5" w16cid:durableId="2078621963">
    <w:abstractNumId w:val="3"/>
  </w:num>
  <w:num w:numId="6" w16cid:durableId="777337732">
    <w:abstractNumId w:val="6"/>
  </w:num>
  <w:num w:numId="7" w16cid:durableId="936787283">
    <w:abstractNumId w:val="2"/>
  </w:num>
  <w:num w:numId="8" w16cid:durableId="50208814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D6"/>
    <w:rsid w:val="00001C2D"/>
    <w:rsid w:val="00006342"/>
    <w:rsid w:val="000178E7"/>
    <w:rsid w:val="000212D3"/>
    <w:rsid w:val="0002428E"/>
    <w:rsid w:val="00030674"/>
    <w:rsid w:val="00030C75"/>
    <w:rsid w:val="00031F94"/>
    <w:rsid w:val="000336AD"/>
    <w:rsid w:val="00034BB0"/>
    <w:rsid w:val="00044811"/>
    <w:rsid w:val="00044B1D"/>
    <w:rsid w:val="00050B2A"/>
    <w:rsid w:val="000522DB"/>
    <w:rsid w:val="0005291D"/>
    <w:rsid w:val="0005658D"/>
    <w:rsid w:val="00082461"/>
    <w:rsid w:val="000A53B4"/>
    <w:rsid w:val="000A6399"/>
    <w:rsid w:val="000B27E5"/>
    <w:rsid w:val="000B4F87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30069"/>
    <w:rsid w:val="00133591"/>
    <w:rsid w:val="00133683"/>
    <w:rsid w:val="001412A7"/>
    <w:rsid w:val="0015275B"/>
    <w:rsid w:val="00153365"/>
    <w:rsid w:val="00153A4F"/>
    <w:rsid w:val="00173FC6"/>
    <w:rsid w:val="0017599E"/>
    <w:rsid w:val="001851AE"/>
    <w:rsid w:val="00186F20"/>
    <w:rsid w:val="001956E5"/>
    <w:rsid w:val="001A0D3B"/>
    <w:rsid w:val="001A4CDB"/>
    <w:rsid w:val="001A5CF4"/>
    <w:rsid w:val="001B47CE"/>
    <w:rsid w:val="001B5ED5"/>
    <w:rsid w:val="001C4391"/>
    <w:rsid w:val="001D45D6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75F5"/>
    <w:rsid w:val="00233A2C"/>
    <w:rsid w:val="00243A01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D4F8C"/>
    <w:rsid w:val="002E4466"/>
    <w:rsid w:val="002F09D2"/>
    <w:rsid w:val="002F353A"/>
    <w:rsid w:val="00300C9F"/>
    <w:rsid w:val="0030518D"/>
    <w:rsid w:val="00305445"/>
    <w:rsid w:val="00314147"/>
    <w:rsid w:val="00322639"/>
    <w:rsid w:val="00326FC2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1894"/>
    <w:rsid w:val="003922BE"/>
    <w:rsid w:val="003931E4"/>
    <w:rsid w:val="00393B39"/>
    <w:rsid w:val="003A372A"/>
    <w:rsid w:val="003B00E7"/>
    <w:rsid w:val="003B7025"/>
    <w:rsid w:val="003B716F"/>
    <w:rsid w:val="003C0CC8"/>
    <w:rsid w:val="003C26F2"/>
    <w:rsid w:val="003C2C07"/>
    <w:rsid w:val="003C56EB"/>
    <w:rsid w:val="003C6570"/>
    <w:rsid w:val="003E0B1B"/>
    <w:rsid w:val="003E1FE7"/>
    <w:rsid w:val="003F0357"/>
    <w:rsid w:val="003F0624"/>
    <w:rsid w:val="003F2227"/>
    <w:rsid w:val="003F5241"/>
    <w:rsid w:val="003F6A68"/>
    <w:rsid w:val="004041FD"/>
    <w:rsid w:val="00405E0D"/>
    <w:rsid w:val="00415D59"/>
    <w:rsid w:val="00427283"/>
    <w:rsid w:val="00434058"/>
    <w:rsid w:val="004343F0"/>
    <w:rsid w:val="004361C2"/>
    <w:rsid w:val="004408FD"/>
    <w:rsid w:val="00450CD7"/>
    <w:rsid w:val="004543A6"/>
    <w:rsid w:val="004553E4"/>
    <w:rsid w:val="0046234D"/>
    <w:rsid w:val="004625FD"/>
    <w:rsid w:val="004647F6"/>
    <w:rsid w:val="0046778C"/>
    <w:rsid w:val="004733BA"/>
    <w:rsid w:val="00484052"/>
    <w:rsid w:val="00484817"/>
    <w:rsid w:val="00486E4E"/>
    <w:rsid w:val="00496F1F"/>
    <w:rsid w:val="0049767F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200FD"/>
    <w:rsid w:val="00523752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81DD0"/>
    <w:rsid w:val="00596323"/>
    <w:rsid w:val="0059636B"/>
    <w:rsid w:val="005A09EC"/>
    <w:rsid w:val="005A52C3"/>
    <w:rsid w:val="005B2970"/>
    <w:rsid w:val="005B2C60"/>
    <w:rsid w:val="005B4AA9"/>
    <w:rsid w:val="005C0575"/>
    <w:rsid w:val="005D4343"/>
    <w:rsid w:val="005E6D18"/>
    <w:rsid w:val="0060247A"/>
    <w:rsid w:val="00607D1F"/>
    <w:rsid w:val="00610410"/>
    <w:rsid w:val="0062664E"/>
    <w:rsid w:val="00632364"/>
    <w:rsid w:val="00634983"/>
    <w:rsid w:val="00636F6C"/>
    <w:rsid w:val="00642136"/>
    <w:rsid w:val="006422B5"/>
    <w:rsid w:val="00643FA7"/>
    <w:rsid w:val="00647BAF"/>
    <w:rsid w:val="00650DC3"/>
    <w:rsid w:val="00653D32"/>
    <w:rsid w:val="00660CD7"/>
    <w:rsid w:val="00660E4D"/>
    <w:rsid w:val="00663D60"/>
    <w:rsid w:val="0066553C"/>
    <w:rsid w:val="006663F2"/>
    <w:rsid w:val="006665F9"/>
    <w:rsid w:val="00666BE1"/>
    <w:rsid w:val="006705AC"/>
    <w:rsid w:val="006708F3"/>
    <w:rsid w:val="006A2182"/>
    <w:rsid w:val="006A4A6F"/>
    <w:rsid w:val="006A4BBC"/>
    <w:rsid w:val="006B105F"/>
    <w:rsid w:val="006C1BFD"/>
    <w:rsid w:val="006C2052"/>
    <w:rsid w:val="006C2159"/>
    <w:rsid w:val="006C2D70"/>
    <w:rsid w:val="006C5D9E"/>
    <w:rsid w:val="006D53DB"/>
    <w:rsid w:val="006D7A53"/>
    <w:rsid w:val="006E00F4"/>
    <w:rsid w:val="006E0270"/>
    <w:rsid w:val="006E11E5"/>
    <w:rsid w:val="006E138F"/>
    <w:rsid w:val="006F0BE3"/>
    <w:rsid w:val="006F526D"/>
    <w:rsid w:val="0071612D"/>
    <w:rsid w:val="00723B2A"/>
    <w:rsid w:val="00723CD6"/>
    <w:rsid w:val="00724BE2"/>
    <w:rsid w:val="00726258"/>
    <w:rsid w:val="00731ADB"/>
    <w:rsid w:val="0073263C"/>
    <w:rsid w:val="00733DE2"/>
    <w:rsid w:val="00757987"/>
    <w:rsid w:val="007651E1"/>
    <w:rsid w:val="0077539B"/>
    <w:rsid w:val="00775447"/>
    <w:rsid w:val="00784CB2"/>
    <w:rsid w:val="0078552F"/>
    <w:rsid w:val="00792624"/>
    <w:rsid w:val="007A3D7A"/>
    <w:rsid w:val="007A7E84"/>
    <w:rsid w:val="007B6094"/>
    <w:rsid w:val="007C3E94"/>
    <w:rsid w:val="007C4C6D"/>
    <w:rsid w:val="007D37B7"/>
    <w:rsid w:val="007D4CFF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16BBE"/>
    <w:rsid w:val="00821A4F"/>
    <w:rsid w:val="008241CA"/>
    <w:rsid w:val="00825212"/>
    <w:rsid w:val="008273E9"/>
    <w:rsid w:val="00832A86"/>
    <w:rsid w:val="0084137E"/>
    <w:rsid w:val="00841EE6"/>
    <w:rsid w:val="00844159"/>
    <w:rsid w:val="008462DA"/>
    <w:rsid w:val="008510A9"/>
    <w:rsid w:val="00856A88"/>
    <w:rsid w:val="00856EFB"/>
    <w:rsid w:val="00857BFE"/>
    <w:rsid w:val="00857E52"/>
    <w:rsid w:val="00862BE4"/>
    <w:rsid w:val="00886A35"/>
    <w:rsid w:val="0089209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F06C8"/>
    <w:rsid w:val="008F072D"/>
    <w:rsid w:val="008F4D7C"/>
    <w:rsid w:val="009009C5"/>
    <w:rsid w:val="009058BE"/>
    <w:rsid w:val="00913BD5"/>
    <w:rsid w:val="00923607"/>
    <w:rsid w:val="00923A86"/>
    <w:rsid w:val="009361C9"/>
    <w:rsid w:val="009411CA"/>
    <w:rsid w:val="00944AE7"/>
    <w:rsid w:val="00945D6C"/>
    <w:rsid w:val="00946FB2"/>
    <w:rsid w:val="0095259E"/>
    <w:rsid w:val="00960451"/>
    <w:rsid w:val="009677C2"/>
    <w:rsid w:val="009765B0"/>
    <w:rsid w:val="009818BD"/>
    <w:rsid w:val="009929B5"/>
    <w:rsid w:val="009A0976"/>
    <w:rsid w:val="009A56DA"/>
    <w:rsid w:val="009A67B5"/>
    <w:rsid w:val="009C0945"/>
    <w:rsid w:val="009C14C8"/>
    <w:rsid w:val="009C29A3"/>
    <w:rsid w:val="009C2BB4"/>
    <w:rsid w:val="009C7359"/>
    <w:rsid w:val="009C74BC"/>
    <w:rsid w:val="009D4166"/>
    <w:rsid w:val="009E333F"/>
    <w:rsid w:val="009F2857"/>
    <w:rsid w:val="009F2BDE"/>
    <w:rsid w:val="009F5DF0"/>
    <w:rsid w:val="009F6687"/>
    <w:rsid w:val="009F729B"/>
    <w:rsid w:val="00A02DA0"/>
    <w:rsid w:val="00A03630"/>
    <w:rsid w:val="00A11DF0"/>
    <w:rsid w:val="00A26979"/>
    <w:rsid w:val="00A305F2"/>
    <w:rsid w:val="00A31739"/>
    <w:rsid w:val="00A349F4"/>
    <w:rsid w:val="00A456D5"/>
    <w:rsid w:val="00A46AF8"/>
    <w:rsid w:val="00A56D05"/>
    <w:rsid w:val="00A57CBB"/>
    <w:rsid w:val="00A66043"/>
    <w:rsid w:val="00A73BC0"/>
    <w:rsid w:val="00A74780"/>
    <w:rsid w:val="00A74848"/>
    <w:rsid w:val="00A842A3"/>
    <w:rsid w:val="00AA18FC"/>
    <w:rsid w:val="00AA1BD7"/>
    <w:rsid w:val="00AB1CE5"/>
    <w:rsid w:val="00AB320C"/>
    <w:rsid w:val="00AB4CB5"/>
    <w:rsid w:val="00AB6F67"/>
    <w:rsid w:val="00AC0DC8"/>
    <w:rsid w:val="00AE1EE4"/>
    <w:rsid w:val="00AF687D"/>
    <w:rsid w:val="00AF71FF"/>
    <w:rsid w:val="00B03274"/>
    <w:rsid w:val="00B0495E"/>
    <w:rsid w:val="00B04A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543E9"/>
    <w:rsid w:val="00B55220"/>
    <w:rsid w:val="00B55963"/>
    <w:rsid w:val="00B60145"/>
    <w:rsid w:val="00B648DE"/>
    <w:rsid w:val="00B64C8C"/>
    <w:rsid w:val="00B725E1"/>
    <w:rsid w:val="00B8284C"/>
    <w:rsid w:val="00B84433"/>
    <w:rsid w:val="00B927E9"/>
    <w:rsid w:val="00B95374"/>
    <w:rsid w:val="00BA60D4"/>
    <w:rsid w:val="00BB0104"/>
    <w:rsid w:val="00BB0526"/>
    <w:rsid w:val="00BB64BF"/>
    <w:rsid w:val="00BB68C5"/>
    <w:rsid w:val="00BB7F6E"/>
    <w:rsid w:val="00BC0DF2"/>
    <w:rsid w:val="00BC5866"/>
    <w:rsid w:val="00BD0E5B"/>
    <w:rsid w:val="00BE4E42"/>
    <w:rsid w:val="00BE4FC1"/>
    <w:rsid w:val="00BF6DC5"/>
    <w:rsid w:val="00C05194"/>
    <w:rsid w:val="00C07331"/>
    <w:rsid w:val="00C07B7C"/>
    <w:rsid w:val="00C07BD6"/>
    <w:rsid w:val="00C11292"/>
    <w:rsid w:val="00C14009"/>
    <w:rsid w:val="00C152C9"/>
    <w:rsid w:val="00C21884"/>
    <w:rsid w:val="00C35F13"/>
    <w:rsid w:val="00C36078"/>
    <w:rsid w:val="00C4132E"/>
    <w:rsid w:val="00C4210E"/>
    <w:rsid w:val="00C467A9"/>
    <w:rsid w:val="00C53025"/>
    <w:rsid w:val="00C648FE"/>
    <w:rsid w:val="00C70AF2"/>
    <w:rsid w:val="00C71734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13E35"/>
    <w:rsid w:val="00D213FA"/>
    <w:rsid w:val="00D424AB"/>
    <w:rsid w:val="00D534FB"/>
    <w:rsid w:val="00D55A95"/>
    <w:rsid w:val="00D56784"/>
    <w:rsid w:val="00D745E2"/>
    <w:rsid w:val="00D74BF0"/>
    <w:rsid w:val="00D75C2E"/>
    <w:rsid w:val="00D80676"/>
    <w:rsid w:val="00D80F06"/>
    <w:rsid w:val="00D82458"/>
    <w:rsid w:val="00D97BCC"/>
    <w:rsid w:val="00DB76EC"/>
    <w:rsid w:val="00DB7E63"/>
    <w:rsid w:val="00DC24CF"/>
    <w:rsid w:val="00DC5AF9"/>
    <w:rsid w:val="00DD51CC"/>
    <w:rsid w:val="00DD7FB1"/>
    <w:rsid w:val="00DF0891"/>
    <w:rsid w:val="00E00A12"/>
    <w:rsid w:val="00E110ED"/>
    <w:rsid w:val="00E165D8"/>
    <w:rsid w:val="00E209BA"/>
    <w:rsid w:val="00E2240D"/>
    <w:rsid w:val="00E24BBB"/>
    <w:rsid w:val="00E304D2"/>
    <w:rsid w:val="00E30BD0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5F78"/>
    <w:rsid w:val="00EB0694"/>
    <w:rsid w:val="00EB24F3"/>
    <w:rsid w:val="00EB356A"/>
    <w:rsid w:val="00EB49D4"/>
    <w:rsid w:val="00EB62B1"/>
    <w:rsid w:val="00EC75B5"/>
    <w:rsid w:val="00EC7635"/>
    <w:rsid w:val="00ED6EFC"/>
    <w:rsid w:val="00EF455B"/>
    <w:rsid w:val="00EF4CAA"/>
    <w:rsid w:val="00EF7190"/>
    <w:rsid w:val="00F04B86"/>
    <w:rsid w:val="00F10722"/>
    <w:rsid w:val="00F109DF"/>
    <w:rsid w:val="00F11799"/>
    <w:rsid w:val="00F144D2"/>
    <w:rsid w:val="00F2153B"/>
    <w:rsid w:val="00F3700F"/>
    <w:rsid w:val="00F66C4B"/>
    <w:rsid w:val="00F7229C"/>
    <w:rsid w:val="00F7501C"/>
    <w:rsid w:val="00F800E5"/>
    <w:rsid w:val="00F80219"/>
    <w:rsid w:val="00F82B89"/>
    <w:rsid w:val="00F86D32"/>
    <w:rsid w:val="00F91745"/>
    <w:rsid w:val="00F95DF1"/>
    <w:rsid w:val="00FA3CC6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4B64"/>
    <w:rsid w:val="00FE670B"/>
    <w:rsid w:val="00FE746D"/>
    <w:rsid w:val="00FF13A8"/>
    <w:rsid w:val="00FF5219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5D373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Ttulo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4009"/>
  </w:style>
  <w:style w:type="paragraph" w:styleId="Piedepgina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4009"/>
  </w:style>
  <w:style w:type="paragraph" w:styleId="Textodeglobo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0789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B24F3"/>
    <w:pPr>
      <w:ind w:left="720"/>
      <w:contextualSpacing/>
    </w:pPr>
  </w:style>
  <w:style w:type="table" w:customStyle="1" w:styleId="Cuadrculaclara-nfasis51">
    <w:name w:val="Cuadrícula clara - Énfasis 51"/>
    <w:basedOn w:val="Tablanormal"/>
    <w:next w:val="Cuadrculaclara-nfasis5"/>
    <w:uiPriority w:val="62"/>
    <w:rsid w:val="009C0945"/>
    <w:pPr>
      <w:spacing w:after="0" w:line="240" w:lineRule="auto"/>
    </w:pPr>
    <w:rPr>
      <w:rFonts w:eastAsiaTheme="minorEastAsia"/>
      <w:lang w:val="es-ES" w:eastAsia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5">
    <w:name w:val="Light Grid Accent 5"/>
    <w:basedOn w:val="Tabla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media1-nfasis1">
    <w:name w:val="Medium Grid 1 Accent 1"/>
    <w:basedOn w:val="Tabla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conformatoprevio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Sinespaciado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0522DB"/>
  </w:style>
  <w:style w:type="table" w:styleId="Tablaconcuadrcula">
    <w:name w:val="Table Grid"/>
    <w:basedOn w:val="Tabla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356891"/>
    <w:rPr>
      <w:b/>
      <w:b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staclara-nfasis5">
    <w:name w:val="Light List Accent 5"/>
    <w:basedOn w:val="Tabla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route-description">
    <w:name w:val="route-description"/>
    <w:basedOn w:val="Fuentedeprrafopredeter"/>
    <w:rsid w:val="00E93D7D"/>
  </w:style>
  <w:style w:type="character" w:customStyle="1" w:styleId="stops">
    <w:name w:val="stops"/>
    <w:basedOn w:val="Fuentedeprrafopredeter"/>
    <w:rsid w:val="00E93D7D"/>
  </w:style>
  <w:style w:type="character" w:customStyle="1" w:styleId="item">
    <w:name w:val="item"/>
    <w:basedOn w:val="Fuentedeprrafopredeter"/>
    <w:rsid w:val="00E93D7D"/>
  </w:style>
  <w:style w:type="character" w:customStyle="1" w:styleId="flight-number">
    <w:name w:val="flight-number"/>
    <w:basedOn w:val="Fuentedeprrafopredeter"/>
    <w:rsid w:val="00E93D7D"/>
  </w:style>
  <w:style w:type="character" w:customStyle="1" w:styleId="connection">
    <w:name w:val="connection"/>
    <w:basedOn w:val="Fuentedeprrafopredeter"/>
    <w:rsid w:val="00E93D7D"/>
  </w:style>
  <w:style w:type="character" w:customStyle="1" w:styleId="block">
    <w:name w:val="block"/>
    <w:basedOn w:val="Fuentedeprrafopredeter"/>
    <w:rsid w:val="009009C5"/>
  </w:style>
  <w:style w:type="character" w:customStyle="1" w:styleId="openfontsemibold">
    <w:name w:val="openfontsemibold"/>
    <w:basedOn w:val="Fuentedeprrafopredeter"/>
    <w:rsid w:val="009009C5"/>
  </w:style>
  <w:style w:type="character" w:customStyle="1" w:styleId="Ttulo1Car">
    <w:name w:val="Título 1 Car"/>
    <w:basedOn w:val="Fuentedeprrafopredeter"/>
    <w:link w:val="Ttulo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h1">
    <w:name w:val="h1"/>
    <w:basedOn w:val="Fuentedeprrafopredeter"/>
    <w:rsid w:val="000D5CE0"/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ocultar-moviles">
    <w:name w:val="ocultar-moviles"/>
    <w:basedOn w:val="Fuentedeprrafopredeter"/>
    <w:rsid w:val="000D5CE0"/>
  </w:style>
  <w:style w:type="character" w:customStyle="1" w:styleId="Ttulo3Car">
    <w:name w:val="Título 3 Car"/>
    <w:basedOn w:val="Fuentedeprrafopredeter"/>
    <w:link w:val="Ttulo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Textoindependiente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832A86"/>
    <w:rPr>
      <w:rFonts w:eastAsiaTheme="minorEastAsia"/>
      <w:lang w:eastAsia="es-CR"/>
    </w:rPr>
  </w:style>
  <w:style w:type="paragraph" w:styleId="Textoindependienteprimerasangra2">
    <w:name w:val="Body Text First Indent 2"/>
    <w:basedOn w:val="Sangradetextonormal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customStyle="1" w:styleId="rtejustify">
    <w:name w:val="rtejustify"/>
    <w:basedOn w:val="Normal"/>
    <w:rsid w:val="00D80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character" w:customStyle="1" w:styleId="details">
    <w:name w:val="details"/>
    <w:basedOn w:val="Fuentedeprrafopredeter"/>
    <w:rsid w:val="00D56784"/>
  </w:style>
  <w:style w:type="character" w:customStyle="1" w:styleId="read-less">
    <w:name w:val="read-less"/>
    <w:basedOn w:val="Fuentedeprrafopredeter"/>
    <w:rsid w:val="00D56784"/>
  </w:style>
  <w:style w:type="table" w:customStyle="1" w:styleId="Tabladecuadrcula6concolores-nfasis52">
    <w:name w:val="Tabla de cuadrícula 6 con colores - Énfasis 52"/>
    <w:basedOn w:val="Tablanormal"/>
    <w:uiPriority w:val="51"/>
    <w:rsid w:val="00245CE2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media2-nfasis2">
    <w:name w:val="Medium List 2 Accent 2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1-nfasis6">
    <w:name w:val="Medium List 1 Accent 6"/>
    <w:basedOn w:val="Tabla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Cuadrculamedia3">
    <w:name w:val="Medium Grid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1-nfasis5">
    <w:name w:val="Medium Grid 1 Accent 5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4">
    <w:name w:val="Medium Grid 1 Accent 4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ombreadomedio1-nfasis3">
    <w:name w:val="Medium Shading 1 Accent 3"/>
    <w:basedOn w:val="Tabla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3">
    <w:name w:val="Light Shading Accent 3"/>
    <w:basedOn w:val="Tabla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Cuadrculamedia1-nfasis3">
    <w:name w:val="Medium Grid 1 Accent 3"/>
    <w:basedOn w:val="Tabla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3-nfasis3">
    <w:name w:val="Medium Grid 3 Accent 3"/>
    <w:basedOn w:val="Tabla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Tabladecuadrcula6concolores-nfasis51">
    <w:name w:val="Tabla de cuadrícula 6 con colores - Énfasis 51"/>
    <w:basedOn w:val="Tablanormal"/>
    <w:uiPriority w:val="51"/>
    <w:rsid w:val="00571906"/>
    <w:pPr>
      <w:spacing w:after="0" w:line="240" w:lineRule="auto"/>
    </w:pPr>
    <w:rPr>
      <w:color w:val="31849B" w:themeColor="accent5" w:themeShade="BF"/>
      <w:lang w:val="es-E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testo-categoria">
    <w:name w:val="testo-categoria"/>
    <w:basedOn w:val="Normal"/>
    <w:rsid w:val="00101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2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764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942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24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02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26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767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42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00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6896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23403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02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1320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074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36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4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950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759184486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2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47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9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480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8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42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65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3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458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0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57113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7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210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1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968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9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63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8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4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6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4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0252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375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228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52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8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40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15112">
              <w:marLeft w:val="0"/>
              <w:marRight w:val="0"/>
              <w:marTop w:val="0"/>
              <w:marBottom w:val="0"/>
              <w:divBdr>
                <w:top w:val="none" w:sz="0" w:space="12" w:color="auto"/>
                <w:left w:val="single" w:sz="6" w:space="26" w:color="DDDDDD"/>
                <w:bottom w:val="single" w:sz="6" w:space="12" w:color="DDDDDD"/>
                <w:right w:val="single" w:sz="6" w:space="26" w:color="DDDDDD"/>
              </w:divBdr>
              <w:divsChild>
                <w:div w:id="147517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32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431895061">
              <w:marLeft w:val="20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5790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774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76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74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4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36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93621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752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446664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32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7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4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7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45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4263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62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3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73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008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02242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932835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0772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3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373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2.jpeg" Type="http://schemas.openxmlformats.org/officeDocument/2006/relationships/image"/><Relationship Id="rId3" Target="styles.xml" Type="http://schemas.openxmlformats.org/officeDocument/2006/relationships/styles"/><Relationship Id="rId7" Target="endnotes.xml" Type="http://schemas.openxmlformats.org/officeDocument/2006/relationships/endnotes"/><Relationship Id="rId2" Target="numbering.xml" Type="http://schemas.openxmlformats.org/officeDocument/2006/relationships/numbering"/><Relationship Id="rId16" Target="theme/theme1.xml" Type="http://schemas.openxmlformats.org/officeDocument/2006/relationships/theme"/><Relationship Id="rId1" Target="../customXml/item1.xml" Type="http://schemas.openxmlformats.org/officeDocument/2006/relationships/customXml"/><Relationship Id="rId6" Target="footnotes.xml" Type="http://schemas.openxmlformats.org/officeDocument/2006/relationships/footnotes"/><Relationship Id="rId5" Target="webSettings.xml" Type="http://schemas.openxmlformats.org/officeDocument/2006/relationships/webSettings"/><Relationship Id="rId15" Target="fontTable.xml" Type="http://schemas.openxmlformats.org/officeDocument/2006/relationships/fontTable"/><Relationship Id="rId10" Target="media/image4.jpeg" Type="http://schemas.openxmlformats.org/officeDocument/2006/relationships/image"/><Relationship Id="rId4" Target="settings.xml" Type="http://schemas.openxmlformats.org/officeDocument/2006/relationships/settings"/><Relationship Id="rId9" Target="media/image3.jpeg" Type="http://schemas.openxmlformats.org/officeDocument/2006/relationships/image"/><Relationship Id="rId14" Target="media/image8.png" Type="http://schemas.openxmlformats.org/officeDocument/2006/relationships/image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FDA9C-9B5F-4B86-A789-F81D5DB2C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1</TotalTime>
  <Pages>7</Pages>
  <Words>1229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Illusion V2</dc:creator>
  <cp:lastModifiedBy>Lenovo</cp:lastModifiedBy>
  <cp:revision>2</cp:revision>
  <cp:lastPrinted>2018-05-10T20:19:00Z</cp:lastPrinted>
  <dcterms:created xsi:type="dcterms:W3CDTF">2026-10-14T16:57:00Z</dcterms:created>
  <dcterms:modified xsi:type="dcterms:W3CDTF">2026-10-14T16:57:00Z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154020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