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3C44" w14:textId="77777777" w:rsidR="002632C2" w:rsidRPr="004B76D3" w:rsidRDefault="002632C2" w:rsidP="00601C14">
      <w:pPr>
        <w:pStyle w:val="DIASVISITANDO"/>
        <w:jc w:val="center"/>
        <w:rPr>
          <w:rFonts w:ascii="Avenir LT Std 65 Medium" w:hAnsi="Avenir LT Std 65 Medium"/>
          <w:b/>
          <w:bCs/>
          <w:w w:val="75"/>
          <w:sz w:val="78"/>
          <w:szCs w:val="66"/>
          <w:lang w:val="es-ES_tradnl"/>
        </w:rPr>
      </w:pPr>
      <w:r w:rsidRPr="004B76D3">
        <w:rPr>
          <w:rFonts w:ascii="Avenir LT Std 65 Medium" w:hAnsi="Avenir LT Std 65 Medium"/>
          <w:b/>
          <w:bCs/>
          <w:w w:val="75"/>
          <w:sz w:val="78"/>
          <w:szCs w:val="66"/>
          <w:lang w:val="es-ES_tradnl"/>
        </w:rPr>
        <w:t>Egipto y Tierra Santa</w:t>
      </w:r>
    </w:p>
    <w:p w14:paraId="13EFABB0" w14:textId="77777777" w:rsidR="002632C2" w:rsidRPr="00601C14" w:rsidRDefault="002632C2" w:rsidP="00601C14">
      <w:pPr>
        <w:pStyle w:val="DiasMEDIOORIENTECABECERA"/>
        <w:jc w:val="center"/>
        <w:rPr>
          <w:sz w:val="28"/>
          <w:szCs w:val="28"/>
        </w:rPr>
      </w:pPr>
      <w:r w:rsidRPr="00601C14">
        <w:rPr>
          <w:sz w:val="28"/>
          <w:szCs w:val="28"/>
        </w:rPr>
        <w:t>15 Días</w:t>
      </w:r>
    </w:p>
    <w:p w14:paraId="6C9A2E24" w14:textId="77777777" w:rsidR="002632C2" w:rsidRPr="00601C14" w:rsidRDefault="00A30373" w:rsidP="00601C14">
      <w:pPr>
        <w:pStyle w:val="DIASVISITANDO"/>
        <w:jc w:val="center"/>
        <w:rPr>
          <w:sz w:val="28"/>
          <w:szCs w:val="22"/>
          <w:lang w:val="es-ES_tradnl"/>
        </w:rPr>
      </w:pPr>
      <w:r w:rsidRPr="00601C14">
        <w:rPr>
          <w:sz w:val="28"/>
          <w:szCs w:val="22"/>
        </w:rPr>
        <w:t xml:space="preserve">Visitando: </w:t>
      </w:r>
      <w:r w:rsidR="002632C2" w:rsidRPr="00601C14">
        <w:rPr>
          <w:sz w:val="28"/>
          <w:szCs w:val="22"/>
          <w:lang w:val="es-ES_tradnl"/>
        </w:rPr>
        <w:t>El Cairo / Crucero por el Nilo / Cesarea / Jerusalén / Belén / Nazaret / Tiberiades / Tel Aviv / Haifa / Galilea</w:t>
      </w:r>
    </w:p>
    <w:p w14:paraId="1FAE9FC3" w14:textId="77777777" w:rsidR="007850F5" w:rsidRPr="00601C14" w:rsidRDefault="007850F5" w:rsidP="007850F5">
      <w:pPr>
        <w:pStyle w:val="DIASITINERARIO"/>
        <w:rPr>
          <w:sz w:val="22"/>
          <w:szCs w:val="20"/>
        </w:rPr>
      </w:pPr>
      <w:r w:rsidRPr="00601C14">
        <w:rPr>
          <w:sz w:val="22"/>
          <w:szCs w:val="20"/>
        </w:rPr>
        <w:t>Día 1º (D): El Cairo</w:t>
      </w:r>
    </w:p>
    <w:p w14:paraId="0933C1AD" w14:textId="77777777" w:rsidR="007850F5" w:rsidRPr="00601C14" w:rsidRDefault="007850F5" w:rsidP="007850F5">
      <w:pPr>
        <w:pStyle w:val="itinerairo"/>
        <w:rPr>
          <w:sz w:val="22"/>
          <w:szCs w:val="20"/>
        </w:rPr>
      </w:pPr>
      <w:r w:rsidRPr="00601C14">
        <w:rPr>
          <w:sz w:val="22"/>
          <w:szCs w:val="20"/>
        </w:rPr>
        <w:t>Llegada y traslado al Hotel. Alojamiento.</w:t>
      </w:r>
    </w:p>
    <w:p w14:paraId="2199C86A" w14:textId="77777777" w:rsidR="007850F5" w:rsidRPr="00601C14" w:rsidRDefault="007850F5" w:rsidP="007850F5">
      <w:pPr>
        <w:pStyle w:val="DIASITINERARIO"/>
        <w:rPr>
          <w:sz w:val="22"/>
          <w:szCs w:val="20"/>
        </w:rPr>
      </w:pPr>
      <w:r w:rsidRPr="00601C14">
        <w:rPr>
          <w:sz w:val="22"/>
          <w:szCs w:val="20"/>
        </w:rPr>
        <w:t>Día 2º (L): El Cairo / Luxor / Crucero Nilo</w:t>
      </w:r>
    </w:p>
    <w:p w14:paraId="23AA57B0" w14:textId="77777777" w:rsidR="007850F5" w:rsidRPr="00601C14" w:rsidRDefault="007850F5" w:rsidP="007850F5">
      <w:pPr>
        <w:pStyle w:val="itinerairo"/>
        <w:rPr>
          <w:sz w:val="22"/>
          <w:szCs w:val="20"/>
        </w:rPr>
      </w:pPr>
      <w:r w:rsidRPr="00601C14">
        <w:rPr>
          <w:sz w:val="22"/>
          <w:szCs w:val="20"/>
        </w:rPr>
        <w:t>Desayuno y traslado al aeropuerto para tomar el avión a Luxor. Traslado al Barco. Cena y alojamiento. Alojamiento.</w:t>
      </w:r>
    </w:p>
    <w:p w14:paraId="58F2B1DC" w14:textId="77777777" w:rsidR="007850F5" w:rsidRPr="00601C14" w:rsidRDefault="007850F5" w:rsidP="007850F5">
      <w:pPr>
        <w:pStyle w:val="DIASITINERARIO"/>
        <w:rPr>
          <w:sz w:val="22"/>
          <w:szCs w:val="20"/>
        </w:rPr>
      </w:pPr>
      <w:r w:rsidRPr="00601C14">
        <w:rPr>
          <w:sz w:val="22"/>
          <w:szCs w:val="20"/>
        </w:rPr>
        <w:t>Día 3º (M): Crucero por Nilo</w:t>
      </w:r>
    </w:p>
    <w:p w14:paraId="719E243A" w14:textId="77777777" w:rsidR="007850F5" w:rsidRPr="00601C14" w:rsidRDefault="007850F5" w:rsidP="007850F5">
      <w:pPr>
        <w:pStyle w:val="itinerairo"/>
        <w:rPr>
          <w:sz w:val="22"/>
          <w:szCs w:val="20"/>
        </w:rPr>
      </w:pPr>
      <w:r w:rsidRPr="00601C14">
        <w:rPr>
          <w:sz w:val="22"/>
          <w:szCs w:val="20"/>
        </w:rPr>
        <w:t>Tras el desayuno, inicio del programa de visitas incluidas en el barco. Visita del Templo de Luxor, donde destaca la avenida de las Esfinges, el Obelisco, las estatuas de Ramsés II y la Naos. Posteriormente, visita del Templo de Karnak, donde se han descubierto más de 18.000 estatuas. Opcionalmente cruzaremos a la orilla oeste del Nilo para visitar el Valle de los Reyes y conocer las fabulosas estatuas de los Colosos de Memnon, y el Templo de Hatshepsut. (Visita Incluida en el Paquete Plus) Almuerzo y cena a bordo.</w:t>
      </w:r>
    </w:p>
    <w:p w14:paraId="5AE0C712" w14:textId="77777777" w:rsidR="007850F5" w:rsidRPr="00601C14" w:rsidRDefault="007850F5" w:rsidP="007850F5">
      <w:pPr>
        <w:pStyle w:val="DIASITINERARIO"/>
        <w:rPr>
          <w:sz w:val="22"/>
          <w:szCs w:val="20"/>
        </w:rPr>
      </w:pPr>
      <w:r w:rsidRPr="00601C14">
        <w:rPr>
          <w:sz w:val="22"/>
          <w:szCs w:val="20"/>
        </w:rPr>
        <w:t>Día 4º (X): Crucero por Nilo</w:t>
      </w:r>
    </w:p>
    <w:p w14:paraId="7C41DD12" w14:textId="77777777" w:rsidR="007850F5" w:rsidRPr="00601C14" w:rsidRDefault="007850F5" w:rsidP="007850F5">
      <w:pPr>
        <w:pStyle w:val="itinerairo"/>
        <w:rPr>
          <w:sz w:val="22"/>
          <w:szCs w:val="20"/>
        </w:rPr>
      </w:pPr>
      <w:r w:rsidRPr="00601C14">
        <w:rPr>
          <w:sz w:val="22"/>
          <w:szCs w:val="20"/>
        </w:rPr>
        <w:t>Llegada a Edfú. Visita del templo mejor conservado de Egipto, dedicado al dios Horus cuya construcción se inicio en el 237 a.C. Navegación hacia Kom Ombo para visitar su templo, situado en una plataforma rocosa en una curva del Nilo dedicado al dios Horus y al dios de los cocodrilos Sobek con sus textos grabados. Pensión completa a bordo.</w:t>
      </w:r>
    </w:p>
    <w:p w14:paraId="05CAEC16" w14:textId="77777777" w:rsidR="007850F5" w:rsidRPr="00601C14" w:rsidRDefault="007850F5" w:rsidP="007850F5">
      <w:pPr>
        <w:pStyle w:val="DIASITINERARIO"/>
        <w:rPr>
          <w:sz w:val="22"/>
          <w:szCs w:val="20"/>
        </w:rPr>
      </w:pPr>
      <w:r w:rsidRPr="00601C14">
        <w:rPr>
          <w:sz w:val="22"/>
          <w:szCs w:val="20"/>
        </w:rPr>
        <w:t>Día 5º (J): Crucero por Nilo</w:t>
      </w:r>
    </w:p>
    <w:p w14:paraId="54CFB4E0" w14:textId="77777777" w:rsidR="007850F5" w:rsidRPr="00601C14" w:rsidRDefault="007850F5" w:rsidP="007850F5">
      <w:pPr>
        <w:pStyle w:val="itinerairo"/>
        <w:rPr>
          <w:sz w:val="22"/>
          <w:szCs w:val="20"/>
        </w:rPr>
      </w:pPr>
      <w:r w:rsidRPr="00601C14">
        <w:rPr>
          <w:sz w:val="22"/>
          <w:szCs w:val="20"/>
        </w:rPr>
        <w:t>Aswan, situada en la frontera sur de Egipto. Tomaremos una faluca para dar un agradable paseo alrededor de la isla Elefantina. Visita al templo de Isis en la Isla de Philae. Pensión completa a bordo.</w:t>
      </w:r>
    </w:p>
    <w:p w14:paraId="3F5AC7A6" w14:textId="77777777" w:rsidR="007850F5" w:rsidRPr="00601C14" w:rsidRDefault="007850F5" w:rsidP="007850F5">
      <w:pPr>
        <w:pStyle w:val="DIASITINERARIO"/>
        <w:rPr>
          <w:sz w:val="22"/>
          <w:szCs w:val="20"/>
        </w:rPr>
      </w:pPr>
      <w:r w:rsidRPr="00601C14">
        <w:rPr>
          <w:sz w:val="22"/>
          <w:szCs w:val="20"/>
        </w:rPr>
        <w:t>Día 6º (V): Crucero por El Nilo / El Cairo</w:t>
      </w:r>
    </w:p>
    <w:p w14:paraId="18A9EFB8" w14:textId="77777777" w:rsidR="007850F5" w:rsidRPr="00601C14" w:rsidRDefault="007850F5" w:rsidP="007850F5">
      <w:pPr>
        <w:pStyle w:val="itinerairo"/>
        <w:rPr>
          <w:sz w:val="22"/>
          <w:szCs w:val="20"/>
        </w:rPr>
      </w:pPr>
      <w:r w:rsidRPr="00601C14">
        <w:rPr>
          <w:sz w:val="22"/>
          <w:szCs w:val="20"/>
        </w:rPr>
        <w:t>Desayuno y almuerzo a bordo. Excursión opcional en bus a Abu Simbel para visitar sus impresionantes templos de Ramsés II y Nefertari, rescatados de las profundidades del Nilo. (Visita incluida en el paquete Plus P+) Regreso a Aswan. Traslado al aeropuerto para salir en vuelo hacia El Cairo. Llegada y traslado al hotel. Alojamiento.</w:t>
      </w:r>
    </w:p>
    <w:p w14:paraId="4A5E131A" w14:textId="77777777" w:rsidR="007850F5" w:rsidRPr="00601C14" w:rsidRDefault="007850F5" w:rsidP="007850F5">
      <w:pPr>
        <w:pStyle w:val="DIASITINERARIO"/>
        <w:rPr>
          <w:sz w:val="22"/>
          <w:szCs w:val="20"/>
        </w:rPr>
      </w:pPr>
      <w:r w:rsidRPr="00601C14">
        <w:rPr>
          <w:sz w:val="22"/>
          <w:szCs w:val="20"/>
        </w:rPr>
        <w:t>Día 7º (S): El Cairo</w:t>
      </w:r>
    </w:p>
    <w:p w14:paraId="160F9B33" w14:textId="77777777" w:rsidR="007850F5" w:rsidRPr="00601C14" w:rsidRDefault="007850F5" w:rsidP="007850F5">
      <w:pPr>
        <w:pStyle w:val="itinerairo"/>
        <w:rPr>
          <w:sz w:val="22"/>
          <w:szCs w:val="20"/>
        </w:rPr>
      </w:pPr>
      <w:r w:rsidRPr="00601C14">
        <w:rPr>
          <w:sz w:val="22"/>
          <w:szCs w:val="20"/>
        </w:rPr>
        <w:t xml:space="preserve">Desayuno y alojamiento en el Hotel. Durante este día le incluimos una visita a las mundialmente famosas Pirámides de Gizeh y la Esfinge con entrada al recinto. Opcionalmente podremos visitar el Museo Egipcio, Mezquitas y Ciudadela con almuerzo incluido (Visita Opcional y almuerzo incluido en el Paquete Plus). </w:t>
      </w:r>
    </w:p>
    <w:p w14:paraId="6FC1A354" w14:textId="77777777" w:rsidR="007850F5" w:rsidRPr="00601C14" w:rsidRDefault="007850F5" w:rsidP="007850F5">
      <w:pPr>
        <w:pStyle w:val="DIASITINERARIO"/>
        <w:rPr>
          <w:sz w:val="22"/>
          <w:szCs w:val="20"/>
        </w:rPr>
      </w:pPr>
      <w:r w:rsidRPr="00601C14">
        <w:rPr>
          <w:sz w:val="22"/>
          <w:szCs w:val="20"/>
        </w:rPr>
        <w:t xml:space="preserve">Día 8º (D): El Cairo / Tel Aviv </w:t>
      </w:r>
    </w:p>
    <w:p w14:paraId="72A3C95F" w14:textId="77777777" w:rsidR="007850F5" w:rsidRPr="00601C14" w:rsidRDefault="007850F5" w:rsidP="007850F5">
      <w:pPr>
        <w:pStyle w:val="itinerairo"/>
        <w:rPr>
          <w:sz w:val="22"/>
          <w:szCs w:val="20"/>
        </w:rPr>
      </w:pPr>
      <w:r w:rsidRPr="00601C14">
        <w:rPr>
          <w:sz w:val="22"/>
          <w:szCs w:val="20"/>
        </w:rPr>
        <w:t>Desayuno y día libre en El Cairo. Posibilidad de realizar excursiones opcionales: Menfis y la necrópolis de Sakkara para conocer la enorme estatua tumbada de Ramses II y la pirámide de Unas. Barrio Copto, donde se encuentra la sinagoga. La ciudadela de Saladino con su gran mezquita. El Museo Egipcio donde se encuentra el Tesoro de Tutankamon y por supuesto realizar múltiples compras en su activo bazar de Khan el Khalili. A última hora de la tarde traslado al aeropuerto para tomar el vuelo a Tel Aviv. Llegada y traslado a nuestro hotel Alojamiento.</w:t>
      </w:r>
    </w:p>
    <w:p w14:paraId="10712518" w14:textId="77777777" w:rsidR="007850F5" w:rsidRPr="00601C14" w:rsidRDefault="007850F5" w:rsidP="007850F5">
      <w:pPr>
        <w:pStyle w:val="DIASITINERARIO"/>
        <w:rPr>
          <w:sz w:val="22"/>
          <w:szCs w:val="20"/>
        </w:rPr>
      </w:pPr>
      <w:r w:rsidRPr="00601C14">
        <w:rPr>
          <w:sz w:val="22"/>
          <w:szCs w:val="20"/>
        </w:rPr>
        <w:t>Día 9º (L): Tel Aviv</w:t>
      </w:r>
    </w:p>
    <w:p w14:paraId="5FA8CCA1" w14:textId="77777777" w:rsidR="007850F5" w:rsidRPr="00601C14" w:rsidRDefault="007850F5" w:rsidP="007850F5">
      <w:pPr>
        <w:pStyle w:val="itinerairo"/>
        <w:rPr>
          <w:sz w:val="22"/>
          <w:szCs w:val="20"/>
        </w:rPr>
      </w:pPr>
      <w:r w:rsidRPr="00601C14">
        <w:rPr>
          <w:sz w:val="22"/>
          <w:szCs w:val="20"/>
        </w:rPr>
        <w:t xml:space="preserve">Desayuno. Día libre. Excursión opcional Massada y Mar Muerto. Cena y alojamiento </w:t>
      </w:r>
    </w:p>
    <w:p w14:paraId="69BF1E31" w14:textId="77777777" w:rsidR="007850F5" w:rsidRPr="00601C14" w:rsidRDefault="007850F5" w:rsidP="007850F5">
      <w:pPr>
        <w:pStyle w:val="DIASITINERARIO"/>
        <w:rPr>
          <w:sz w:val="22"/>
          <w:szCs w:val="20"/>
        </w:rPr>
      </w:pPr>
      <w:r w:rsidRPr="00601C14">
        <w:rPr>
          <w:sz w:val="22"/>
          <w:szCs w:val="20"/>
        </w:rPr>
        <w:t>Día 10º (M): Tel Aviv / Jaffa / Cesarea / Haifa / Acre / Galilea</w:t>
      </w:r>
    </w:p>
    <w:p w14:paraId="63F6389B" w14:textId="77777777" w:rsidR="007850F5" w:rsidRPr="00601C14" w:rsidRDefault="007850F5" w:rsidP="007850F5">
      <w:pPr>
        <w:pStyle w:val="itinerairo"/>
        <w:rPr>
          <w:sz w:val="22"/>
          <w:szCs w:val="20"/>
        </w:rPr>
      </w:pPr>
      <w:r w:rsidRPr="00601C14">
        <w:rPr>
          <w:sz w:val="22"/>
          <w:szCs w:val="20"/>
        </w:rPr>
        <w:t>Desayuno. Salida para una breve visita de la ciudad de Tel Aviv-Jaffa. Continuación hacia Cesarea, ciudad romana de la época del Rey Herodes, famosa por su grandiosa arquitectura y su puerto, cuya importancia perduro hasta la época de los cruzados. Visita al Teatro Romano, ciudad cruzada y el acueducto. Se prosigue hacia Haifa, situada en la ladera del Monte Carmel para poder disfrutar de una vista panorámica de la ciudad, del Templo Bahai y sus famosos Jardines Persas. Continuación hacia Acre, para visitar la ciudad fortificada de los Cruzados de la época medieval, desde donde se podrán apreciar las murallas de la ciudad antigua. Se prosigue hacia la Galilea. Alojamiento en la Galilea (Hotel o Kibutz). Cena y alojamiento en la Galilea.</w:t>
      </w:r>
    </w:p>
    <w:p w14:paraId="77E68758" w14:textId="77777777" w:rsidR="007850F5" w:rsidRPr="00601C14" w:rsidRDefault="007850F5" w:rsidP="007850F5">
      <w:pPr>
        <w:pStyle w:val="DIASITINERARIO"/>
        <w:rPr>
          <w:sz w:val="22"/>
          <w:szCs w:val="20"/>
        </w:rPr>
      </w:pPr>
      <w:r w:rsidRPr="00601C14">
        <w:rPr>
          <w:sz w:val="22"/>
          <w:szCs w:val="20"/>
        </w:rPr>
        <w:lastRenderedPageBreak/>
        <w:t>Día 11º (X): Galilea / Nazareth / Tiberiades</w:t>
      </w:r>
    </w:p>
    <w:p w14:paraId="61E33088" w14:textId="77777777" w:rsidR="007850F5" w:rsidRPr="00601C14" w:rsidRDefault="007850F5" w:rsidP="007850F5">
      <w:pPr>
        <w:pStyle w:val="itinerairo"/>
        <w:rPr>
          <w:sz w:val="22"/>
          <w:szCs w:val="20"/>
        </w:rPr>
      </w:pPr>
      <w:r w:rsidRPr="00601C14">
        <w:rPr>
          <w:sz w:val="22"/>
          <w:szCs w:val="20"/>
        </w:rPr>
        <w:t>Desayuno. Salida vía Cana de Galilea hacia Nazareth. Visita de la Basílica de la Anunciación y la carpintería de José. Se continúa bordeando el Mar de Galilea hacia Tiberiades. Por la tarde, continuaremos hacia Tabgha para visitar el lugar de la multiplicación de los panes y de los peces. Luego se prosigue a Capernahum, el Ministerio más importante de los últimos cuatro años de Jesús, para visitar la Antigua Sinagoga y la Casa de San Pedro, seguiremos hacia el Monte de las Bienaventuranzas, escenario del Sermón de la Montaña. Por ultimo una breve visita a la Fábrica de Diamantes, segunda industria más importante del país. Cena y alojamiento en Galilea.</w:t>
      </w:r>
    </w:p>
    <w:p w14:paraId="63C9AB18" w14:textId="77777777" w:rsidR="007850F5" w:rsidRPr="00601C14" w:rsidRDefault="007850F5" w:rsidP="007850F5">
      <w:pPr>
        <w:pStyle w:val="DIASITINERARIO"/>
        <w:rPr>
          <w:sz w:val="22"/>
          <w:szCs w:val="20"/>
        </w:rPr>
      </w:pPr>
      <w:r w:rsidRPr="00601C14">
        <w:rPr>
          <w:sz w:val="22"/>
          <w:szCs w:val="20"/>
        </w:rPr>
        <w:t>Día 12º (J): Tiberiades / Valle del Jordan / Jerusalén</w:t>
      </w:r>
    </w:p>
    <w:p w14:paraId="4AB5A1D1" w14:textId="77777777" w:rsidR="007850F5" w:rsidRPr="00601C14" w:rsidRDefault="007850F5" w:rsidP="007850F5">
      <w:pPr>
        <w:pStyle w:val="itinerairo"/>
        <w:rPr>
          <w:sz w:val="22"/>
          <w:szCs w:val="20"/>
        </w:rPr>
      </w:pPr>
      <w:r w:rsidRPr="00601C14">
        <w:rPr>
          <w:sz w:val="22"/>
          <w:szCs w:val="20"/>
        </w:rPr>
        <w:t>Desayuno. Saldremos de Tiberias con rumbo hacia Yardenit (lugar del Bautismo), a orillas del rio Jordán. Seguiremos viajando por el Valle del Jordán hasta Beit Shean, una de las principales ciudades de la decápolis griega cuya importancia estratégica debido a su ubicación geográfica ha perdurado a través de la historia hasta nuestros días. Visita de las excavaciones arqueológicas. Continuación vía desierto de Judea hacia Jerusalén, bordeando la ciudad de Jerico y pudiéndose apreciar desde el camino el Monte de las Tentaciones. Cena y alojamiento en Jerusalén.</w:t>
      </w:r>
    </w:p>
    <w:p w14:paraId="350DB08F" w14:textId="77777777" w:rsidR="007850F5" w:rsidRPr="00601C14" w:rsidRDefault="007850F5" w:rsidP="007850F5">
      <w:pPr>
        <w:pStyle w:val="DIASITINERARIO"/>
        <w:rPr>
          <w:sz w:val="22"/>
          <w:szCs w:val="20"/>
        </w:rPr>
      </w:pPr>
      <w:r w:rsidRPr="00601C14">
        <w:rPr>
          <w:sz w:val="22"/>
          <w:szCs w:val="20"/>
        </w:rPr>
        <w:t>Día 13º (V): Jerusalén (Ciudad Nueva y Belén)</w:t>
      </w:r>
    </w:p>
    <w:p w14:paraId="693B2B6C" w14:textId="77777777" w:rsidR="007850F5" w:rsidRPr="00601C14" w:rsidRDefault="007850F5" w:rsidP="007850F5">
      <w:pPr>
        <w:pStyle w:val="itinerairo"/>
        <w:rPr>
          <w:sz w:val="22"/>
          <w:szCs w:val="20"/>
        </w:rPr>
      </w:pPr>
      <w:r w:rsidRPr="00601C14">
        <w:rPr>
          <w:sz w:val="22"/>
          <w:szCs w:val="20"/>
        </w:rPr>
        <w:t>Desayuno. Salida a la Ciudad Nueva de Jerusalén. Visita del Santuario del Libro en el Museo de Israel, donde están expuestos los manuscritos del Mar Muerto y el modelo que representa la Ciudad de Jerusalén en tiempos de Jesús. Vista de la Universidad Hebrea de Jerusalén prosiguiendo hacia Ein Karem, pintoresco barrio de las afueras de Jerusalén para visitar el Santuario de San Juan Bautista. De allí continuaremos al Memorial Yad Vashem, monumento recordatorio a los 6 millones de judíos que perecieron en el Holocausto. Por la tarde, viaje hasta Belén. Visita de la Iglesia de la Natividad y la Gruta del Nacimiento, Capillas de San Jerónimo. Cena y alojamiento en Jerusalén</w:t>
      </w:r>
    </w:p>
    <w:p w14:paraId="1DFDC765" w14:textId="77777777" w:rsidR="007850F5" w:rsidRPr="00601C14" w:rsidRDefault="007850F5" w:rsidP="007850F5">
      <w:pPr>
        <w:pStyle w:val="DIASITINERARIO"/>
        <w:rPr>
          <w:sz w:val="22"/>
          <w:szCs w:val="20"/>
        </w:rPr>
      </w:pPr>
      <w:r w:rsidRPr="00601C14">
        <w:rPr>
          <w:sz w:val="22"/>
          <w:szCs w:val="20"/>
        </w:rPr>
        <w:t>Día 14º (S): Jerusalén (Ciudad Vieja)</w:t>
      </w:r>
    </w:p>
    <w:p w14:paraId="2BD73C84" w14:textId="77777777" w:rsidR="007850F5" w:rsidRPr="00601C14" w:rsidRDefault="007850F5" w:rsidP="007850F5">
      <w:pPr>
        <w:pStyle w:val="itinerairo"/>
        <w:rPr>
          <w:sz w:val="22"/>
          <w:szCs w:val="20"/>
        </w:rPr>
      </w:pPr>
      <w:r w:rsidRPr="00601C14">
        <w:rPr>
          <w:sz w:val="22"/>
          <w:szCs w:val="20"/>
        </w:rPr>
        <w:t>Desayuno. Salida vía el Monte Scopus hacia el Monte de los Olivos. Panorama de la Ciudad Santa amurallada. Continuación hacia Getsemani, Basílica de la Agonía. Luego Muro Occidental (Muro de las Lamentaciones), la vía Dolorosa, la Iglesia del Santo Sepulcro, seguimos al Monte Sión, para visitar la tumba del Rey David, el Cenáculo y la Abadía de la Dormición. Cena y alojamiento en Jerusalén.</w:t>
      </w:r>
    </w:p>
    <w:p w14:paraId="7B397116" w14:textId="77777777" w:rsidR="007850F5" w:rsidRPr="00601C14" w:rsidRDefault="007850F5" w:rsidP="007850F5">
      <w:pPr>
        <w:pStyle w:val="DIASITINERARIO"/>
        <w:rPr>
          <w:sz w:val="22"/>
          <w:szCs w:val="20"/>
        </w:rPr>
      </w:pPr>
      <w:r w:rsidRPr="00601C14">
        <w:rPr>
          <w:sz w:val="22"/>
          <w:szCs w:val="20"/>
        </w:rPr>
        <w:t xml:space="preserve">Día 15º (D): Jerusalén / Tel Aviv </w:t>
      </w:r>
    </w:p>
    <w:p w14:paraId="65B450BA" w14:textId="77777777" w:rsidR="007850F5" w:rsidRPr="00601C14" w:rsidRDefault="007850F5" w:rsidP="007850F5">
      <w:pPr>
        <w:pStyle w:val="itinerairo"/>
        <w:rPr>
          <w:w w:val="75"/>
          <w:sz w:val="22"/>
          <w:szCs w:val="20"/>
          <w:lang w:val="es-ES_tradnl" w:bidi="ar-SA"/>
        </w:rPr>
      </w:pPr>
      <w:r w:rsidRPr="00601C14">
        <w:rPr>
          <w:sz w:val="22"/>
          <w:szCs w:val="20"/>
        </w:rPr>
        <w:t>Desayuno. Traslado de salida al aeropuerto para tomar el vuelo de salida</w:t>
      </w:r>
      <w:r w:rsidRPr="00601C14">
        <w:rPr>
          <w:w w:val="75"/>
          <w:sz w:val="22"/>
          <w:szCs w:val="20"/>
          <w:lang w:val="es-ES_tradnl" w:bidi="ar-SA"/>
        </w:rPr>
        <w:t>.</w:t>
      </w:r>
    </w:p>
    <w:p w14:paraId="2F87813B" w14:textId="77777777" w:rsidR="00B65DC5" w:rsidRPr="00601C14" w:rsidRDefault="00B65DC5" w:rsidP="00EE0D78">
      <w:pPr>
        <w:pStyle w:val="cabeceras"/>
        <w:rPr>
          <w:sz w:val="28"/>
          <w:szCs w:val="24"/>
        </w:rPr>
      </w:pPr>
      <w:r w:rsidRPr="00601C14">
        <w:rPr>
          <w:sz w:val="28"/>
          <w:szCs w:val="24"/>
        </w:rPr>
        <w:t>El Tour incluye</w:t>
      </w:r>
    </w:p>
    <w:p w14:paraId="7C757671" w14:textId="77777777" w:rsidR="007850F5" w:rsidRPr="00601C14" w:rsidRDefault="007850F5" w:rsidP="007850F5">
      <w:pPr>
        <w:pStyle w:val="bolos"/>
        <w:rPr>
          <w:sz w:val="22"/>
          <w:szCs w:val="26"/>
        </w:rPr>
      </w:pPr>
      <w:r w:rsidRPr="00601C14">
        <w:rPr>
          <w:sz w:val="22"/>
          <w:szCs w:val="26"/>
        </w:rPr>
        <w:t>Pasajes aéreos en Egipto: Cairo/Luxor y Aswan/Cairo y Pasajes aéreos en vuelo regular de El Cairo a Tel Aviv.</w:t>
      </w:r>
    </w:p>
    <w:p w14:paraId="414DCE3A" w14:textId="77777777" w:rsidR="007850F5" w:rsidRPr="00601C14" w:rsidRDefault="007850F5" w:rsidP="007850F5">
      <w:pPr>
        <w:pStyle w:val="bolos"/>
        <w:rPr>
          <w:sz w:val="22"/>
          <w:szCs w:val="26"/>
        </w:rPr>
      </w:pPr>
      <w:r w:rsidRPr="00601C14">
        <w:rPr>
          <w:sz w:val="22"/>
          <w:szCs w:val="26"/>
        </w:rPr>
        <w:t>Asistencia y traslados indicados en el programa.</w:t>
      </w:r>
    </w:p>
    <w:p w14:paraId="60ED669A" w14:textId="77777777" w:rsidR="007850F5" w:rsidRPr="00601C14" w:rsidRDefault="007850F5" w:rsidP="007850F5">
      <w:pPr>
        <w:pStyle w:val="bolos"/>
        <w:rPr>
          <w:sz w:val="22"/>
          <w:szCs w:val="26"/>
        </w:rPr>
      </w:pPr>
      <w:r w:rsidRPr="00601C14">
        <w:rPr>
          <w:sz w:val="22"/>
          <w:szCs w:val="26"/>
        </w:rPr>
        <w:t>Crucero por el Nilo 4 días de Lunes a Viernes en régimen de pensión completa.</w:t>
      </w:r>
    </w:p>
    <w:p w14:paraId="0E86127E" w14:textId="77777777" w:rsidR="007850F5" w:rsidRPr="00601C14" w:rsidRDefault="007850F5" w:rsidP="007850F5">
      <w:pPr>
        <w:pStyle w:val="bolos"/>
        <w:rPr>
          <w:sz w:val="22"/>
          <w:szCs w:val="26"/>
        </w:rPr>
      </w:pPr>
      <w:r w:rsidRPr="00601C14">
        <w:rPr>
          <w:sz w:val="22"/>
          <w:szCs w:val="26"/>
        </w:rPr>
        <w:t>Programa de excursiones en el crucero con guía local de habla hispana y entradas: presa alta y cantera de granito con el Obelisco Inacabado en Aswan, templo de Sobek en Kom Ombo,templo de Horus en Edfu, templos de Luxor y Karnak. Programa de Excursiones y Visitas en Israel de acuerdo con el itinerario con guías locales da habla hispana.</w:t>
      </w:r>
    </w:p>
    <w:p w14:paraId="48801881" w14:textId="77777777" w:rsidR="007850F5" w:rsidRPr="00601C14" w:rsidRDefault="007850F5" w:rsidP="007850F5">
      <w:pPr>
        <w:pStyle w:val="bolos"/>
        <w:rPr>
          <w:sz w:val="22"/>
          <w:szCs w:val="26"/>
        </w:rPr>
      </w:pPr>
      <w:r w:rsidRPr="00601C14">
        <w:rPr>
          <w:sz w:val="22"/>
          <w:szCs w:val="26"/>
        </w:rPr>
        <w:t xml:space="preserve">Alojamiento y desayuno buffet en hoteles de El Cairo según opción elegida, habitaciones con baño o ducha. </w:t>
      </w:r>
    </w:p>
    <w:p w14:paraId="7538F78F" w14:textId="77777777" w:rsidR="007850F5" w:rsidRPr="00601C14" w:rsidRDefault="007850F5" w:rsidP="007850F5">
      <w:pPr>
        <w:pStyle w:val="bolos"/>
        <w:rPr>
          <w:sz w:val="22"/>
          <w:szCs w:val="26"/>
        </w:rPr>
      </w:pPr>
      <w:r w:rsidRPr="00601C14">
        <w:rPr>
          <w:sz w:val="22"/>
          <w:szCs w:val="26"/>
        </w:rPr>
        <w:t>Media pensión en Israel excepto la primera noche(6 cenas) .</w:t>
      </w:r>
    </w:p>
    <w:p w14:paraId="257E1BF7" w14:textId="77777777" w:rsidR="007850F5" w:rsidRPr="00601C14" w:rsidRDefault="007850F5" w:rsidP="007850F5">
      <w:pPr>
        <w:pStyle w:val="bolos"/>
        <w:rPr>
          <w:sz w:val="22"/>
          <w:szCs w:val="26"/>
        </w:rPr>
      </w:pPr>
      <w:r w:rsidRPr="00601C14">
        <w:rPr>
          <w:sz w:val="22"/>
          <w:szCs w:val="26"/>
        </w:rPr>
        <w:t>Visita del recinto de las pirámides de Gizeh y la Esfinge. Visitas indicadas durante el tour de Tierra Santa con guía de habla hispana.</w:t>
      </w:r>
    </w:p>
    <w:p w14:paraId="7203A5AC" w14:textId="77777777" w:rsidR="007850F5" w:rsidRPr="00601C14" w:rsidRDefault="007850F5" w:rsidP="007850F5">
      <w:pPr>
        <w:pStyle w:val="bolos"/>
        <w:rPr>
          <w:sz w:val="22"/>
          <w:szCs w:val="26"/>
        </w:rPr>
      </w:pPr>
      <w:r w:rsidRPr="00601C14">
        <w:rPr>
          <w:sz w:val="22"/>
          <w:szCs w:val="26"/>
        </w:rPr>
        <w:t>Seguro de Asistencia Mapaplus</w:t>
      </w:r>
    </w:p>
    <w:p w14:paraId="10F7BA9D" w14:textId="77777777" w:rsidR="00EE0D78" w:rsidRPr="00601C14" w:rsidRDefault="00EE0D78" w:rsidP="00EE0D78">
      <w:pPr>
        <w:pStyle w:val="cabeceras"/>
        <w:rPr>
          <w:sz w:val="28"/>
          <w:szCs w:val="24"/>
        </w:rPr>
      </w:pPr>
      <w:r w:rsidRPr="00601C14">
        <w:rPr>
          <w:sz w:val="28"/>
          <w:szCs w:val="24"/>
        </w:rPr>
        <w:t>El Tour no incluye</w:t>
      </w:r>
    </w:p>
    <w:p w14:paraId="0ABEC7B8" w14:textId="77777777" w:rsidR="007850F5" w:rsidRPr="00601C14" w:rsidRDefault="007850F5" w:rsidP="007850F5">
      <w:pPr>
        <w:pStyle w:val="bolos"/>
        <w:rPr>
          <w:sz w:val="22"/>
          <w:szCs w:val="26"/>
        </w:rPr>
      </w:pPr>
      <w:r w:rsidRPr="00601C14">
        <w:rPr>
          <w:sz w:val="22"/>
          <w:szCs w:val="26"/>
        </w:rPr>
        <w:t>Visado, bebidas en las comidas.</w:t>
      </w:r>
    </w:p>
    <w:p w14:paraId="5400978A" w14:textId="77777777" w:rsidR="007850F5" w:rsidRPr="00601C14" w:rsidRDefault="007850F5" w:rsidP="007850F5">
      <w:pPr>
        <w:pStyle w:val="bolos"/>
        <w:rPr>
          <w:sz w:val="22"/>
          <w:szCs w:val="26"/>
        </w:rPr>
      </w:pPr>
      <w:r w:rsidRPr="00601C14">
        <w:rPr>
          <w:sz w:val="22"/>
          <w:szCs w:val="26"/>
        </w:rPr>
        <w:t>Propinas en el crucero, son obligatorias aprox 35$ con pago directo en el barco.</w:t>
      </w:r>
    </w:p>
    <w:p w14:paraId="35C25DBA" w14:textId="77777777" w:rsidR="007850F5" w:rsidRPr="00601C14" w:rsidRDefault="007850F5" w:rsidP="007850F5">
      <w:pPr>
        <w:pStyle w:val="cabeceras"/>
        <w:rPr>
          <w:sz w:val="28"/>
          <w:szCs w:val="24"/>
        </w:rPr>
      </w:pPr>
      <w:r w:rsidRPr="00601C14">
        <w:rPr>
          <w:sz w:val="28"/>
          <w:szCs w:val="24"/>
        </w:rPr>
        <w:t>Excursión Opcional</w:t>
      </w:r>
    </w:p>
    <w:tbl>
      <w:tblPr>
        <w:tblW w:w="0" w:type="auto"/>
        <w:tblInd w:w="17" w:type="dxa"/>
        <w:shd w:val="clear" w:color="auto" w:fill="FFFFFF"/>
        <w:tblLayout w:type="fixed"/>
        <w:tblCellMar>
          <w:left w:w="0" w:type="dxa"/>
          <w:right w:w="0" w:type="dxa"/>
        </w:tblCellMar>
        <w:tblLook w:val="0000" w:firstRow="0" w:lastRow="0" w:firstColumn="0" w:lastColumn="0" w:noHBand="0" w:noVBand="0"/>
      </w:tblPr>
      <w:tblGrid>
        <w:gridCol w:w="2730"/>
      </w:tblGrid>
      <w:tr w:rsidR="00601C14" w:rsidRPr="00601C14" w14:paraId="1D814707" w14:textId="77777777" w:rsidTr="00984464">
        <w:trPr>
          <w:trHeight w:hRule="exact" w:val="700"/>
        </w:trPr>
        <w:tc>
          <w:tcPr>
            <w:tcW w:w="2730" w:type="dxa"/>
            <w:shd w:val="clear" w:color="auto" w:fill="FFFFFF"/>
            <w:tcMar>
              <w:top w:w="17" w:type="dxa"/>
              <w:left w:w="17" w:type="dxa"/>
              <w:bottom w:w="17" w:type="dxa"/>
              <w:right w:w="17" w:type="dxa"/>
            </w:tcMar>
          </w:tcPr>
          <w:p w14:paraId="7C92852E" w14:textId="77777777" w:rsidR="00601C14" w:rsidRPr="00601C14" w:rsidRDefault="00601C14">
            <w:pPr>
              <w:pStyle w:val="CiudadeshotelesMEDIOORIENTEINFORMACION"/>
              <w:rPr>
                <w:sz w:val="30"/>
                <w:szCs w:val="30"/>
              </w:rPr>
            </w:pPr>
            <w:r w:rsidRPr="00601C14">
              <w:rPr>
                <w:sz w:val="30"/>
                <w:szCs w:val="30"/>
              </w:rPr>
              <w:t xml:space="preserve">Massada y Mar Muerto </w:t>
            </w:r>
          </w:p>
          <w:p w14:paraId="1C0C2309" w14:textId="77777777" w:rsidR="00601C14" w:rsidRPr="00601C14" w:rsidRDefault="00601C14">
            <w:pPr>
              <w:pStyle w:val="CiudadeshotelesMEDIOORIENTEINFORMACION"/>
              <w:rPr>
                <w:sz w:val="30"/>
                <w:szCs w:val="30"/>
              </w:rPr>
            </w:pPr>
            <w:r w:rsidRPr="00601C14">
              <w:rPr>
                <w:sz w:val="30"/>
                <w:szCs w:val="30"/>
              </w:rPr>
              <w:t>Por persona (mínimo 2 personas)</w:t>
            </w:r>
          </w:p>
        </w:tc>
      </w:tr>
    </w:tbl>
    <w:p w14:paraId="038E8FF8" w14:textId="77777777" w:rsidR="00B65DC5" w:rsidRPr="00601C14" w:rsidRDefault="00B65DC5" w:rsidP="00EE0D78">
      <w:pPr>
        <w:pStyle w:val="cabeceras"/>
        <w:rPr>
          <w:sz w:val="28"/>
          <w:szCs w:val="24"/>
        </w:rPr>
      </w:pPr>
      <w:r w:rsidRPr="00601C14">
        <w:rPr>
          <w:sz w:val="28"/>
          <w:szCs w:val="24"/>
        </w:rPr>
        <w:t>Paquete Plus</w:t>
      </w:r>
    </w:p>
    <w:p w14:paraId="0F35C7F5" w14:textId="1BE2104C" w:rsidR="007850F5" w:rsidRPr="00601C14" w:rsidRDefault="007850F5" w:rsidP="007850F5">
      <w:pPr>
        <w:pStyle w:val="bolos"/>
        <w:rPr>
          <w:sz w:val="22"/>
          <w:szCs w:val="26"/>
        </w:rPr>
      </w:pPr>
      <w:r w:rsidRPr="00601C14">
        <w:rPr>
          <w:sz w:val="22"/>
          <w:szCs w:val="26"/>
        </w:rPr>
        <w:t xml:space="preserve">8 DÍAS: CAIRO / CAIRO </w:t>
      </w:r>
    </w:p>
    <w:p w14:paraId="4357A855" w14:textId="77777777" w:rsidR="00601C14" w:rsidRDefault="00601C14" w:rsidP="007850F5">
      <w:pPr>
        <w:pStyle w:val="cabeceras"/>
        <w:rPr>
          <w:sz w:val="28"/>
          <w:szCs w:val="24"/>
        </w:rPr>
      </w:pPr>
    </w:p>
    <w:p w14:paraId="1D44B196" w14:textId="4A97F9D1" w:rsidR="007850F5" w:rsidRPr="00601C14" w:rsidRDefault="007850F5" w:rsidP="007850F5">
      <w:pPr>
        <w:pStyle w:val="cabeceras"/>
        <w:rPr>
          <w:sz w:val="28"/>
          <w:szCs w:val="24"/>
        </w:rPr>
      </w:pPr>
      <w:r w:rsidRPr="00601C14">
        <w:rPr>
          <w:sz w:val="28"/>
          <w:szCs w:val="24"/>
        </w:rPr>
        <w:lastRenderedPageBreak/>
        <w:t>EXTRAS</w:t>
      </w:r>
    </w:p>
    <w:p w14:paraId="6F5D8814" w14:textId="77777777" w:rsidR="007850F5" w:rsidRPr="00601C14" w:rsidRDefault="007850F5" w:rsidP="007850F5">
      <w:pPr>
        <w:pStyle w:val="bolos"/>
        <w:rPr>
          <w:sz w:val="22"/>
          <w:szCs w:val="26"/>
        </w:rPr>
      </w:pPr>
      <w:r w:rsidRPr="00601C14">
        <w:rPr>
          <w:sz w:val="22"/>
          <w:szCs w:val="26"/>
        </w:rPr>
        <w:t>Visita todo el día al Museo Egipcio, Mezquita, Ciudadela con almuerzo</w:t>
      </w:r>
    </w:p>
    <w:p w14:paraId="723A5721" w14:textId="77777777" w:rsidR="007850F5" w:rsidRPr="00601C14" w:rsidRDefault="007850F5" w:rsidP="007850F5">
      <w:pPr>
        <w:pStyle w:val="bolos"/>
        <w:rPr>
          <w:sz w:val="22"/>
          <w:szCs w:val="26"/>
        </w:rPr>
      </w:pPr>
      <w:r w:rsidRPr="00601C14">
        <w:rPr>
          <w:sz w:val="22"/>
          <w:szCs w:val="26"/>
        </w:rPr>
        <w:t>Visita al Valle de los Reyes en Luxor</w:t>
      </w:r>
    </w:p>
    <w:p w14:paraId="432D9489" w14:textId="77777777" w:rsidR="007850F5" w:rsidRPr="00601C14" w:rsidRDefault="007850F5" w:rsidP="007850F5">
      <w:pPr>
        <w:pStyle w:val="bolos"/>
        <w:rPr>
          <w:sz w:val="22"/>
          <w:szCs w:val="26"/>
        </w:rPr>
      </w:pPr>
      <w:r w:rsidRPr="00601C14">
        <w:rPr>
          <w:sz w:val="22"/>
          <w:szCs w:val="26"/>
        </w:rPr>
        <w:t>Excursión a Abu Simbel desde Aswan en Bus</w:t>
      </w:r>
    </w:p>
    <w:p w14:paraId="48831D3E" w14:textId="77777777" w:rsidR="00FC1629" w:rsidRPr="00601C14" w:rsidRDefault="00FC1629" w:rsidP="00EE0D78">
      <w:pPr>
        <w:pStyle w:val="cabeceras"/>
        <w:rPr>
          <w:sz w:val="28"/>
          <w:szCs w:val="24"/>
        </w:rPr>
      </w:pPr>
      <w:r w:rsidRPr="00601C14">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198"/>
        <w:gridCol w:w="16"/>
        <w:gridCol w:w="8"/>
        <w:gridCol w:w="3913"/>
        <w:gridCol w:w="37"/>
      </w:tblGrid>
      <w:tr w:rsidR="007850F5" w:rsidRPr="00601C14" w14:paraId="189C68B0" w14:textId="77777777" w:rsidTr="00601C14">
        <w:trPr>
          <w:gridAfter w:val="1"/>
          <w:wAfter w:w="37" w:type="dxa"/>
          <w:trHeight w:hRule="exact" w:val="343"/>
          <w:jc w:val="center"/>
        </w:trPr>
        <w:tc>
          <w:tcPr>
            <w:tcW w:w="5135" w:type="dxa"/>
            <w:gridSpan w:val="4"/>
            <w:shd w:val="clear" w:color="auto" w:fill="FFFFFF"/>
            <w:tcMar>
              <w:top w:w="17" w:type="dxa"/>
              <w:left w:w="17" w:type="dxa"/>
              <w:bottom w:w="17" w:type="dxa"/>
              <w:right w:w="17" w:type="dxa"/>
            </w:tcMar>
            <w:vAlign w:val="center"/>
          </w:tcPr>
          <w:p w14:paraId="6905A51E" w14:textId="77777777" w:rsidR="007850F5" w:rsidRPr="00601C14" w:rsidRDefault="007850F5" w:rsidP="00601C14">
            <w:pPr>
              <w:pStyle w:val="CabeceratablashotelesMEDIOORIENTEINFORMACION"/>
              <w:rPr>
                <w:sz w:val="25"/>
                <w:szCs w:val="25"/>
              </w:rPr>
            </w:pPr>
            <w:r w:rsidRPr="00601C14">
              <w:rPr>
                <w:sz w:val="25"/>
                <w:szCs w:val="25"/>
              </w:rPr>
              <w:t>Cat. A (Primera Turista y Superior)</w:t>
            </w:r>
          </w:p>
        </w:tc>
      </w:tr>
      <w:tr w:rsidR="007850F5" w:rsidRPr="00601C14" w14:paraId="5FBAB808" w14:textId="77777777" w:rsidTr="00601C14">
        <w:trPr>
          <w:gridAfter w:val="1"/>
          <w:wAfter w:w="37" w:type="dxa"/>
          <w:trHeight w:hRule="exact" w:val="343"/>
          <w:jc w:val="center"/>
        </w:trPr>
        <w:tc>
          <w:tcPr>
            <w:tcW w:w="1198" w:type="dxa"/>
            <w:shd w:val="clear" w:color="auto" w:fill="FFFFFF"/>
            <w:tcMar>
              <w:top w:w="17" w:type="dxa"/>
              <w:left w:w="17" w:type="dxa"/>
              <w:bottom w:w="17" w:type="dxa"/>
              <w:right w:w="17" w:type="dxa"/>
            </w:tcMar>
            <w:vAlign w:val="center"/>
          </w:tcPr>
          <w:p w14:paraId="4368D3EC" w14:textId="77777777" w:rsidR="007850F5" w:rsidRPr="00601C14" w:rsidRDefault="007850F5">
            <w:pPr>
              <w:pStyle w:val="CabeceratablashotelesMEDIOORIENTEINFORMACION"/>
              <w:rPr>
                <w:sz w:val="25"/>
                <w:szCs w:val="25"/>
              </w:rPr>
            </w:pPr>
            <w:r w:rsidRPr="00601C14">
              <w:rPr>
                <w:sz w:val="25"/>
                <w:szCs w:val="25"/>
              </w:rPr>
              <w:t>Ciudad</w:t>
            </w:r>
          </w:p>
        </w:tc>
        <w:tc>
          <w:tcPr>
            <w:tcW w:w="3937" w:type="dxa"/>
            <w:gridSpan w:val="3"/>
            <w:shd w:val="clear" w:color="auto" w:fill="FFFFFF"/>
            <w:tcMar>
              <w:top w:w="17" w:type="dxa"/>
              <w:left w:w="17" w:type="dxa"/>
              <w:bottom w:w="17" w:type="dxa"/>
              <w:right w:w="17" w:type="dxa"/>
            </w:tcMar>
            <w:vAlign w:val="center"/>
          </w:tcPr>
          <w:p w14:paraId="2796D01D" w14:textId="77777777" w:rsidR="007850F5" w:rsidRPr="00601C14" w:rsidRDefault="007850F5">
            <w:pPr>
              <w:pStyle w:val="CabeceratablashotelesMEDIOORIENTEINFORMACION"/>
              <w:rPr>
                <w:sz w:val="25"/>
                <w:szCs w:val="25"/>
              </w:rPr>
            </w:pPr>
            <w:r w:rsidRPr="00601C14">
              <w:rPr>
                <w:sz w:val="25"/>
                <w:szCs w:val="25"/>
              </w:rPr>
              <w:t>Hoteles</w:t>
            </w:r>
          </w:p>
        </w:tc>
      </w:tr>
      <w:tr w:rsidR="007850F5" w:rsidRPr="00601C14" w14:paraId="0AAACB7F" w14:textId="77777777" w:rsidTr="00601C14">
        <w:trPr>
          <w:gridAfter w:val="1"/>
          <w:wAfter w:w="37" w:type="dxa"/>
          <w:trHeight w:hRule="exact" w:val="310"/>
          <w:jc w:val="center"/>
        </w:trPr>
        <w:tc>
          <w:tcPr>
            <w:tcW w:w="1198" w:type="dxa"/>
            <w:shd w:val="clear" w:color="auto" w:fill="FFFFFF"/>
            <w:tcMar>
              <w:top w:w="14" w:type="dxa"/>
              <w:left w:w="14" w:type="dxa"/>
              <w:bottom w:w="14" w:type="dxa"/>
              <w:right w:w="14" w:type="dxa"/>
            </w:tcMar>
            <w:vAlign w:val="center"/>
          </w:tcPr>
          <w:p w14:paraId="19330066" w14:textId="77777777" w:rsidR="007850F5" w:rsidRPr="00601C14" w:rsidRDefault="007850F5">
            <w:pPr>
              <w:pStyle w:val="CiudadeshotelesMEDIOORIENTEINFORMACION"/>
              <w:rPr>
                <w:sz w:val="25"/>
                <w:szCs w:val="25"/>
              </w:rPr>
            </w:pPr>
            <w:r w:rsidRPr="00601C14">
              <w:rPr>
                <w:sz w:val="25"/>
                <w:szCs w:val="25"/>
              </w:rPr>
              <w:t xml:space="preserve">El Cairo </w:t>
            </w:r>
          </w:p>
        </w:tc>
        <w:tc>
          <w:tcPr>
            <w:tcW w:w="3937" w:type="dxa"/>
            <w:gridSpan w:val="3"/>
            <w:shd w:val="clear" w:color="auto" w:fill="FFFFFF"/>
            <w:tcMar>
              <w:top w:w="14" w:type="dxa"/>
              <w:left w:w="14" w:type="dxa"/>
              <w:bottom w:w="14" w:type="dxa"/>
              <w:right w:w="14" w:type="dxa"/>
            </w:tcMar>
            <w:vAlign w:val="center"/>
          </w:tcPr>
          <w:p w14:paraId="54A2F556" w14:textId="77777777" w:rsidR="007850F5" w:rsidRPr="00601C14" w:rsidRDefault="007850F5">
            <w:pPr>
              <w:pStyle w:val="HotelesMEDIOORIENTEINFORMACION"/>
              <w:rPr>
                <w:sz w:val="25"/>
                <w:szCs w:val="25"/>
              </w:rPr>
            </w:pPr>
            <w:r w:rsidRPr="00601C14">
              <w:rPr>
                <w:sz w:val="25"/>
                <w:szCs w:val="25"/>
              </w:rPr>
              <w:t>Grand Pyramids / Barceló</w:t>
            </w:r>
          </w:p>
        </w:tc>
      </w:tr>
      <w:tr w:rsidR="007850F5" w:rsidRPr="00601C14" w14:paraId="65AE6E4E" w14:textId="77777777" w:rsidTr="00601C14">
        <w:trPr>
          <w:gridAfter w:val="1"/>
          <w:wAfter w:w="37" w:type="dxa"/>
          <w:trHeight w:hRule="exact" w:val="310"/>
          <w:jc w:val="center"/>
        </w:trPr>
        <w:tc>
          <w:tcPr>
            <w:tcW w:w="1198" w:type="dxa"/>
            <w:shd w:val="clear" w:color="auto" w:fill="FFFFFF"/>
            <w:tcMar>
              <w:top w:w="14" w:type="dxa"/>
              <w:left w:w="14" w:type="dxa"/>
              <w:bottom w:w="14" w:type="dxa"/>
              <w:right w:w="14" w:type="dxa"/>
            </w:tcMar>
            <w:vAlign w:val="center"/>
          </w:tcPr>
          <w:p w14:paraId="554D8627" w14:textId="77777777" w:rsidR="007850F5" w:rsidRPr="00601C14" w:rsidRDefault="007850F5">
            <w:pPr>
              <w:pStyle w:val="CiudadeshotelesMEDIOORIENTEINFORMACION"/>
              <w:rPr>
                <w:sz w:val="25"/>
                <w:szCs w:val="25"/>
              </w:rPr>
            </w:pPr>
            <w:r w:rsidRPr="00601C14">
              <w:rPr>
                <w:sz w:val="25"/>
                <w:szCs w:val="25"/>
              </w:rPr>
              <w:t>Crucero Nilo</w:t>
            </w:r>
          </w:p>
        </w:tc>
        <w:tc>
          <w:tcPr>
            <w:tcW w:w="3937" w:type="dxa"/>
            <w:gridSpan w:val="3"/>
            <w:shd w:val="clear" w:color="auto" w:fill="FFFFFF"/>
            <w:tcMar>
              <w:top w:w="14" w:type="dxa"/>
              <w:left w:w="14" w:type="dxa"/>
              <w:bottom w:w="14" w:type="dxa"/>
              <w:right w:w="14" w:type="dxa"/>
            </w:tcMar>
            <w:vAlign w:val="center"/>
          </w:tcPr>
          <w:p w14:paraId="1A2056CB" w14:textId="77777777" w:rsidR="007850F5" w:rsidRPr="00601C14" w:rsidRDefault="007850F5">
            <w:pPr>
              <w:pStyle w:val="HotelesMEDIOORIENTEINFORMACION"/>
              <w:rPr>
                <w:sz w:val="25"/>
                <w:szCs w:val="25"/>
              </w:rPr>
            </w:pPr>
            <w:r w:rsidRPr="00601C14">
              <w:rPr>
                <w:sz w:val="25"/>
                <w:szCs w:val="25"/>
              </w:rPr>
              <w:t>Ramadis Ii/ Nile Dolphin</w:t>
            </w:r>
          </w:p>
        </w:tc>
      </w:tr>
      <w:tr w:rsidR="007850F5" w:rsidRPr="00601C14" w14:paraId="7D5C0404" w14:textId="77777777" w:rsidTr="00601C14">
        <w:trPr>
          <w:gridAfter w:val="1"/>
          <w:wAfter w:w="37" w:type="dxa"/>
          <w:trHeight w:hRule="exact" w:val="310"/>
          <w:jc w:val="center"/>
        </w:trPr>
        <w:tc>
          <w:tcPr>
            <w:tcW w:w="1198" w:type="dxa"/>
            <w:shd w:val="clear" w:color="auto" w:fill="FFFFFF"/>
            <w:tcMar>
              <w:top w:w="14" w:type="dxa"/>
              <w:left w:w="14" w:type="dxa"/>
              <w:bottom w:w="14" w:type="dxa"/>
              <w:right w:w="14" w:type="dxa"/>
            </w:tcMar>
            <w:vAlign w:val="center"/>
          </w:tcPr>
          <w:p w14:paraId="6FCA87E4" w14:textId="77777777" w:rsidR="007850F5" w:rsidRPr="00601C14" w:rsidRDefault="007850F5">
            <w:pPr>
              <w:pStyle w:val="CiudadeshotelesMEDIOORIENTEINFORMACION"/>
              <w:rPr>
                <w:sz w:val="25"/>
                <w:szCs w:val="25"/>
              </w:rPr>
            </w:pPr>
            <w:r w:rsidRPr="00601C14">
              <w:rPr>
                <w:sz w:val="25"/>
                <w:szCs w:val="25"/>
              </w:rPr>
              <w:t>Jerusalén</w:t>
            </w:r>
          </w:p>
        </w:tc>
        <w:tc>
          <w:tcPr>
            <w:tcW w:w="3937" w:type="dxa"/>
            <w:gridSpan w:val="3"/>
            <w:shd w:val="clear" w:color="auto" w:fill="FFFFFF"/>
            <w:tcMar>
              <w:top w:w="14" w:type="dxa"/>
              <w:left w:w="14" w:type="dxa"/>
              <w:bottom w:w="14" w:type="dxa"/>
              <w:right w:w="14" w:type="dxa"/>
            </w:tcMar>
            <w:vAlign w:val="center"/>
          </w:tcPr>
          <w:p w14:paraId="47CC22B3" w14:textId="77777777" w:rsidR="007850F5" w:rsidRPr="00601C14" w:rsidRDefault="007850F5">
            <w:pPr>
              <w:pStyle w:val="HotelesMEDIOORIENTEINFORMACION"/>
              <w:rPr>
                <w:sz w:val="25"/>
                <w:szCs w:val="25"/>
              </w:rPr>
            </w:pPr>
            <w:r w:rsidRPr="00601C14">
              <w:rPr>
                <w:sz w:val="25"/>
                <w:szCs w:val="25"/>
              </w:rPr>
              <w:t>Jerusalén Gate / Jerusalén Gold</w:t>
            </w:r>
          </w:p>
        </w:tc>
      </w:tr>
      <w:tr w:rsidR="007850F5" w:rsidRPr="00601C14" w14:paraId="41FCE63B" w14:textId="77777777" w:rsidTr="00601C14">
        <w:trPr>
          <w:gridAfter w:val="1"/>
          <w:wAfter w:w="37" w:type="dxa"/>
          <w:trHeight w:hRule="exact" w:val="310"/>
          <w:jc w:val="center"/>
        </w:trPr>
        <w:tc>
          <w:tcPr>
            <w:tcW w:w="1198" w:type="dxa"/>
            <w:shd w:val="clear" w:color="auto" w:fill="FFFFFF"/>
            <w:tcMar>
              <w:top w:w="14" w:type="dxa"/>
              <w:left w:w="14" w:type="dxa"/>
              <w:bottom w:w="14" w:type="dxa"/>
              <w:right w:w="14" w:type="dxa"/>
            </w:tcMar>
            <w:vAlign w:val="center"/>
          </w:tcPr>
          <w:p w14:paraId="4E13093C" w14:textId="77777777" w:rsidR="007850F5" w:rsidRPr="00601C14" w:rsidRDefault="007850F5">
            <w:pPr>
              <w:pStyle w:val="CiudadeshotelesMEDIOORIENTEINFORMACION"/>
              <w:rPr>
                <w:sz w:val="25"/>
                <w:szCs w:val="25"/>
              </w:rPr>
            </w:pPr>
            <w:r w:rsidRPr="00601C14">
              <w:rPr>
                <w:sz w:val="25"/>
                <w:szCs w:val="25"/>
              </w:rPr>
              <w:t xml:space="preserve">Galilea </w:t>
            </w:r>
          </w:p>
        </w:tc>
        <w:tc>
          <w:tcPr>
            <w:tcW w:w="3937" w:type="dxa"/>
            <w:gridSpan w:val="3"/>
            <w:shd w:val="clear" w:color="auto" w:fill="FFFFFF"/>
            <w:tcMar>
              <w:top w:w="14" w:type="dxa"/>
              <w:left w:w="14" w:type="dxa"/>
              <w:bottom w:w="14" w:type="dxa"/>
              <w:right w:w="14" w:type="dxa"/>
            </w:tcMar>
            <w:vAlign w:val="center"/>
          </w:tcPr>
          <w:p w14:paraId="4B561F55" w14:textId="77777777" w:rsidR="007850F5" w:rsidRPr="00601C14" w:rsidRDefault="007850F5">
            <w:pPr>
              <w:pStyle w:val="HotelesMEDIOORIENTEINFORMACION"/>
              <w:rPr>
                <w:sz w:val="25"/>
                <w:szCs w:val="25"/>
              </w:rPr>
            </w:pPr>
            <w:r w:rsidRPr="00601C14">
              <w:rPr>
                <w:sz w:val="25"/>
                <w:szCs w:val="25"/>
              </w:rPr>
              <w:t xml:space="preserve">Kibbutz Hotel </w:t>
            </w:r>
          </w:p>
        </w:tc>
      </w:tr>
      <w:tr w:rsidR="007850F5" w:rsidRPr="00601C14" w14:paraId="63A58E0E" w14:textId="77777777" w:rsidTr="00601C14">
        <w:trPr>
          <w:gridAfter w:val="1"/>
          <w:wAfter w:w="37" w:type="dxa"/>
          <w:trHeight w:hRule="exact" w:val="310"/>
          <w:jc w:val="center"/>
        </w:trPr>
        <w:tc>
          <w:tcPr>
            <w:tcW w:w="1198" w:type="dxa"/>
            <w:shd w:val="clear" w:color="auto" w:fill="FFFFFF"/>
            <w:tcMar>
              <w:top w:w="14" w:type="dxa"/>
              <w:left w:w="14" w:type="dxa"/>
              <w:bottom w:w="14" w:type="dxa"/>
              <w:right w:w="14" w:type="dxa"/>
            </w:tcMar>
            <w:vAlign w:val="center"/>
          </w:tcPr>
          <w:p w14:paraId="1E1943EC" w14:textId="77777777" w:rsidR="007850F5" w:rsidRPr="00601C14" w:rsidRDefault="007850F5">
            <w:pPr>
              <w:pStyle w:val="CiudadeshotelesMEDIOORIENTEINFORMACION"/>
              <w:rPr>
                <w:sz w:val="25"/>
                <w:szCs w:val="25"/>
              </w:rPr>
            </w:pPr>
            <w:r w:rsidRPr="00601C14">
              <w:rPr>
                <w:sz w:val="25"/>
                <w:szCs w:val="25"/>
              </w:rPr>
              <w:t xml:space="preserve">Tiberiades </w:t>
            </w:r>
          </w:p>
        </w:tc>
        <w:tc>
          <w:tcPr>
            <w:tcW w:w="3937" w:type="dxa"/>
            <w:gridSpan w:val="3"/>
            <w:shd w:val="clear" w:color="auto" w:fill="FFFFFF"/>
            <w:tcMar>
              <w:top w:w="14" w:type="dxa"/>
              <w:left w:w="14" w:type="dxa"/>
              <w:bottom w:w="14" w:type="dxa"/>
              <w:right w:w="14" w:type="dxa"/>
            </w:tcMar>
            <w:vAlign w:val="center"/>
          </w:tcPr>
          <w:p w14:paraId="4A4F6A15" w14:textId="77777777" w:rsidR="007850F5" w:rsidRPr="00601C14" w:rsidRDefault="007850F5">
            <w:pPr>
              <w:pStyle w:val="HotelesMEDIOORIENTEINFORMACION"/>
              <w:rPr>
                <w:sz w:val="25"/>
                <w:szCs w:val="25"/>
              </w:rPr>
            </w:pPr>
            <w:r w:rsidRPr="00601C14">
              <w:rPr>
                <w:sz w:val="25"/>
                <w:szCs w:val="25"/>
              </w:rPr>
              <w:t xml:space="preserve">Jacob Tiberias / Prima Galil / Arcadia  </w:t>
            </w:r>
          </w:p>
        </w:tc>
      </w:tr>
      <w:tr w:rsidR="007850F5" w:rsidRPr="00601C14" w14:paraId="158B2503" w14:textId="77777777" w:rsidTr="00601C14">
        <w:trPr>
          <w:gridAfter w:val="1"/>
          <w:wAfter w:w="37" w:type="dxa"/>
          <w:trHeight w:hRule="exact" w:val="310"/>
          <w:jc w:val="center"/>
        </w:trPr>
        <w:tc>
          <w:tcPr>
            <w:tcW w:w="1198" w:type="dxa"/>
            <w:shd w:val="clear" w:color="auto" w:fill="FFFFFF"/>
            <w:tcMar>
              <w:top w:w="14" w:type="dxa"/>
              <w:left w:w="14" w:type="dxa"/>
              <w:bottom w:w="14" w:type="dxa"/>
              <w:right w:w="14" w:type="dxa"/>
            </w:tcMar>
            <w:vAlign w:val="center"/>
          </w:tcPr>
          <w:p w14:paraId="6147948A" w14:textId="77777777" w:rsidR="007850F5" w:rsidRPr="00601C14" w:rsidRDefault="007850F5">
            <w:pPr>
              <w:pStyle w:val="CiudadeshotelesMEDIOORIENTEINFORMACION"/>
              <w:rPr>
                <w:sz w:val="25"/>
                <w:szCs w:val="25"/>
              </w:rPr>
            </w:pPr>
            <w:r w:rsidRPr="00601C14">
              <w:rPr>
                <w:sz w:val="25"/>
                <w:szCs w:val="25"/>
              </w:rPr>
              <w:t xml:space="preserve">Tel Aviv </w:t>
            </w:r>
          </w:p>
        </w:tc>
        <w:tc>
          <w:tcPr>
            <w:tcW w:w="3937" w:type="dxa"/>
            <w:gridSpan w:val="3"/>
            <w:shd w:val="clear" w:color="auto" w:fill="FFFFFF"/>
            <w:tcMar>
              <w:top w:w="14" w:type="dxa"/>
              <w:left w:w="14" w:type="dxa"/>
              <w:bottom w:w="14" w:type="dxa"/>
              <w:right w:w="14" w:type="dxa"/>
            </w:tcMar>
            <w:vAlign w:val="center"/>
          </w:tcPr>
          <w:p w14:paraId="121A49BA" w14:textId="77777777" w:rsidR="007850F5" w:rsidRPr="00601C14" w:rsidRDefault="007850F5">
            <w:pPr>
              <w:pStyle w:val="HotelesMEDIOORIENTEINFORMACION"/>
              <w:rPr>
                <w:sz w:val="25"/>
                <w:szCs w:val="25"/>
              </w:rPr>
            </w:pPr>
            <w:r w:rsidRPr="00601C14">
              <w:rPr>
                <w:sz w:val="25"/>
                <w:szCs w:val="25"/>
              </w:rPr>
              <w:t>Sea Net / Deborah / Olympia</w:t>
            </w:r>
          </w:p>
        </w:tc>
      </w:tr>
      <w:tr w:rsidR="007850F5" w:rsidRPr="00601C14" w14:paraId="092446EB" w14:textId="77777777" w:rsidTr="00601C14">
        <w:trPr>
          <w:trHeight w:hRule="exact" w:val="408"/>
          <w:jc w:val="center"/>
        </w:trPr>
        <w:tc>
          <w:tcPr>
            <w:tcW w:w="5172" w:type="dxa"/>
            <w:gridSpan w:val="5"/>
            <w:shd w:val="clear" w:color="auto" w:fill="FFFFFF"/>
            <w:tcMar>
              <w:top w:w="17" w:type="dxa"/>
              <w:left w:w="17" w:type="dxa"/>
              <w:bottom w:w="17" w:type="dxa"/>
              <w:right w:w="17" w:type="dxa"/>
            </w:tcMar>
            <w:vAlign w:val="center"/>
          </w:tcPr>
          <w:p w14:paraId="2354D962" w14:textId="77777777" w:rsidR="007850F5" w:rsidRPr="00601C14" w:rsidRDefault="007850F5" w:rsidP="00601C14">
            <w:pPr>
              <w:pStyle w:val="CabeceratablashotelesMEDIOORIENTEINFORMACION"/>
              <w:rPr>
                <w:sz w:val="25"/>
                <w:szCs w:val="25"/>
              </w:rPr>
            </w:pPr>
            <w:r w:rsidRPr="00601C14">
              <w:rPr>
                <w:sz w:val="25"/>
                <w:szCs w:val="25"/>
              </w:rPr>
              <w:t>Cat. B (Primera Superior y Primera)</w:t>
            </w:r>
          </w:p>
        </w:tc>
      </w:tr>
      <w:tr w:rsidR="007850F5" w:rsidRPr="00601C14" w14:paraId="0533FC24" w14:textId="77777777" w:rsidTr="00601C14">
        <w:trPr>
          <w:trHeight w:hRule="exact" w:val="408"/>
          <w:jc w:val="center"/>
        </w:trPr>
        <w:tc>
          <w:tcPr>
            <w:tcW w:w="1222" w:type="dxa"/>
            <w:gridSpan w:val="3"/>
            <w:shd w:val="clear" w:color="auto" w:fill="FFFFFF"/>
            <w:tcMar>
              <w:top w:w="17" w:type="dxa"/>
              <w:left w:w="17" w:type="dxa"/>
              <w:bottom w:w="17" w:type="dxa"/>
              <w:right w:w="17" w:type="dxa"/>
            </w:tcMar>
            <w:vAlign w:val="center"/>
          </w:tcPr>
          <w:p w14:paraId="4FC14F55" w14:textId="77777777" w:rsidR="007850F5" w:rsidRPr="00601C14" w:rsidRDefault="007850F5">
            <w:pPr>
              <w:pStyle w:val="CabeceratablashotelesMEDIOORIENTEINFORMACION"/>
              <w:rPr>
                <w:sz w:val="25"/>
                <w:szCs w:val="25"/>
              </w:rPr>
            </w:pPr>
            <w:r w:rsidRPr="00601C14">
              <w:rPr>
                <w:sz w:val="25"/>
                <w:szCs w:val="25"/>
              </w:rPr>
              <w:t>Ciudad</w:t>
            </w:r>
          </w:p>
        </w:tc>
        <w:tc>
          <w:tcPr>
            <w:tcW w:w="3950" w:type="dxa"/>
            <w:gridSpan w:val="2"/>
            <w:shd w:val="clear" w:color="auto" w:fill="FFFFFF"/>
            <w:tcMar>
              <w:top w:w="17" w:type="dxa"/>
              <w:left w:w="17" w:type="dxa"/>
              <w:bottom w:w="17" w:type="dxa"/>
              <w:right w:w="17" w:type="dxa"/>
            </w:tcMar>
            <w:vAlign w:val="center"/>
          </w:tcPr>
          <w:p w14:paraId="460D3EEE" w14:textId="77777777" w:rsidR="007850F5" w:rsidRPr="00601C14" w:rsidRDefault="007850F5">
            <w:pPr>
              <w:pStyle w:val="CabeceratablashotelesMEDIOORIENTEINFORMACION"/>
              <w:rPr>
                <w:sz w:val="25"/>
                <w:szCs w:val="25"/>
              </w:rPr>
            </w:pPr>
            <w:r w:rsidRPr="00601C14">
              <w:rPr>
                <w:sz w:val="25"/>
                <w:szCs w:val="25"/>
              </w:rPr>
              <w:t>Hoteles</w:t>
            </w:r>
          </w:p>
        </w:tc>
      </w:tr>
      <w:tr w:rsidR="007850F5" w:rsidRPr="00601C14" w14:paraId="425D60C8" w14:textId="77777777" w:rsidTr="00601C14">
        <w:trPr>
          <w:trHeight w:hRule="exact" w:val="358"/>
          <w:jc w:val="center"/>
        </w:trPr>
        <w:tc>
          <w:tcPr>
            <w:tcW w:w="1222" w:type="dxa"/>
            <w:gridSpan w:val="3"/>
            <w:shd w:val="clear" w:color="auto" w:fill="FFFFFF"/>
            <w:tcMar>
              <w:top w:w="14" w:type="dxa"/>
              <w:left w:w="14" w:type="dxa"/>
              <w:bottom w:w="14" w:type="dxa"/>
              <w:right w:w="14" w:type="dxa"/>
            </w:tcMar>
            <w:vAlign w:val="center"/>
          </w:tcPr>
          <w:p w14:paraId="365CB617" w14:textId="77777777" w:rsidR="007850F5" w:rsidRPr="00601C14" w:rsidRDefault="007850F5">
            <w:pPr>
              <w:pStyle w:val="CiudadeshotelesMEDIOORIENTEINFORMACION"/>
              <w:rPr>
                <w:sz w:val="25"/>
                <w:szCs w:val="25"/>
              </w:rPr>
            </w:pPr>
            <w:r w:rsidRPr="00601C14">
              <w:rPr>
                <w:sz w:val="25"/>
                <w:szCs w:val="25"/>
              </w:rPr>
              <w:t xml:space="preserve">El Cairo </w:t>
            </w:r>
          </w:p>
        </w:tc>
        <w:tc>
          <w:tcPr>
            <w:tcW w:w="3950" w:type="dxa"/>
            <w:gridSpan w:val="2"/>
            <w:shd w:val="clear" w:color="auto" w:fill="FFFFFF"/>
            <w:tcMar>
              <w:top w:w="14" w:type="dxa"/>
              <w:left w:w="14" w:type="dxa"/>
              <w:bottom w:w="14" w:type="dxa"/>
              <w:right w:w="14" w:type="dxa"/>
            </w:tcMar>
            <w:vAlign w:val="center"/>
          </w:tcPr>
          <w:p w14:paraId="1DC24EFF" w14:textId="77777777" w:rsidR="007850F5" w:rsidRPr="00601C14" w:rsidRDefault="007850F5">
            <w:pPr>
              <w:pStyle w:val="HotelesMEDIOORIENTEINFORMACION"/>
              <w:rPr>
                <w:sz w:val="25"/>
                <w:szCs w:val="25"/>
              </w:rPr>
            </w:pPr>
            <w:r w:rsidRPr="00601C14">
              <w:rPr>
                <w:sz w:val="25"/>
                <w:szCs w:val="25"/>
              </w:rPr>
              <w:t>Meridien Pyramids</w:t>
            </w:r>
          </w:p>
        </w:tc>
      </w:tr>
      <w:tr w:rsidR="007850F5" w:rsidRPr="00601C14" w14:paraId="4DF5BC92" w14:textId="77777777" w:rsidTr="00601C14">
        <w:trPr>
          <w:trHeight w:hRule="exact" w:val="358"/>
          <w:jc w:val="center"/>
        </w:trPr>
        <w:tc>
          <w:tcPr>
            <w:tcW w:w="1222" w:type="dxa"/>
            <w:gridSpan w:val="3"/>
            <w:shd w:val="clear" w:color="auto" w:fill="FFFFFF"/>
            <w:tcMar>
              <w:top w:w="14" w:type="dxa"/>
              <w:left w:w="14" w:type="dxa"/>
              <w:bottom w:w="14" w:type="dxa"/>
              <w:right w:w="14" w:type="dxa"/>
            </w:tcMar>
            <w:vAlign w:val="center"/>
          </w:tcPr>
          <w:p w14:paraId="1356B1D3" w14:textId="77777777" w:rsidR="007850F5" w:rsidRPr="00601C14" w:rsidRDefault="007850F5">
            <w:pPr>
              <w:pStyle w:val="CiudadeshotelesMEDIOORIENTEINFORMACION"/>
              <w:rPr>
                <w:sz w:val="25"/>
                <w:szCs w:val="25"/>
              </w:rPr>
            </w:pPr>
            <w:r w:rsidRPr="00601C14">
              <w:rPr>
                <w:sz w:val="25"/>
                <w:szCs w:val="25"/>
              </w:rPr>
              <w:t>Crucero Nilo</w:t>
            </w:r>
          </w:p>
        </w:tc>
        <w:tc>
          <w:tcPr>
            <w:tcW w:w="3950" w:type="dxa"/>
            <w:gridSpan w:val="2"/>
            <w:shd w:val="clear" w:color="auto" w:fill="FFFFFF"/>
            <w:tcMar>
              <w:top w:w="14" w:type="dxa"/>
              <w:left w:w="14" w:type="dxa"/>
              <w:bottom w:w="14" w:type="dxa"/>
              <w:right w:w="14" w:type="dxa"/>
            </w:tcMar>
            <w:vAlign w:val="center"/>
          </w:tcPr>
          <w:p w14:paraId="7FF0A4F8" w14:textId="77777777" w:rsidR="007850F5" w:rsidRPr="00601C14" w:rsidRDefault="007850F5">
            <w:pPr>
              <w:pStyle w:val="HotelesMEDIOORIENTEINFORMACION"/>
              <w:rPr>
                <w:sz w:val="25"/>
                <w:szCs w:val="25"/>
              </w:rPr>
            </w:pPr>
            <w:r w:rsidRPr="00601C14">
              <w:rPr>
                <w:sz w:val="25"/>
                <w:szCs w:val="25"/>
              </w:rPr>
              <w:t>Nile Premium / Amarco</w:t>
            </w:r>
          </w:p>
        </w:tc>
      </w:tr>
      <w:tr w:rsidR="007850F5" w:rsidRPr="00601C14" w14:paraId="756E1E6B" w14:textId="77777777" w:rsidTr="00601C14">
        <w:trPr>
          <w:trHeight w:hRule="exact" w:val="358"/>
          <w:jc w:val="center"/>
        </w:trPr>
        <w:tc>
          <w:tcPr>
            <w:tcW w:w="1222" w:type="dxa"/>
            <w:gridSpan w:val="3"/>
            <w:shd w:val="clear" w:color="auto" w:fill="FFFFFF"/>
            <w:tcMar>
              <w:top w:w="14" w:type="dxa"/>
              <w:left w:w="14" w:type="dxa"/>
              <w:bottom w:w="14" w:type="dxa"/>
              <w:right w:w="14" w:type="dxa"/>
            </w:tcMar>
            <w:vAlign w:val="center"/>
          </w:tcPr>
          <w:p w14:paraId="67501E41" w14:textId="77777777" w:rsidR="007850F5" w:rsidRPr="00601C14" w:rsidRDefault="007850F5">
            <w:pPr>
              <w:pStyle w:val="CiudadeshotelesMEDIOORIENTEINFORMACION"/>
              <w:rPr>
                <w:sz w:val="25"/>
                <w:szCs w:val="25"/>
              </w:rPr>
            </w:pPr>
            <w:r w:rsidRPr="00601C14">
              <w:rPr>
                <w:sz w:val="25"/>
                <w:szCs w:val="25"/>
              </w:rPr>
              <w:t>Jerusalén</w:t>
            </w:r>
          </w:p>
        </w:tc>
        <w:tc>
          <w:tcPr>
            <w:tcW w:w="3950" w:type="dxa"/>
            <w:gridSpan w:val="2"/>
            <w:shd w:val="clear" w:color="auto" w:fill="FFFFFF"/>
            <w:tcMar>
              <w:top w:w="14" w:type="dxa"/>
              <w:left w:w="14" w:type="dxa"/>
              <w:bottom w:w="14" w:type="dxa"/>
              <w:right w:w="14" w:type="dxa"/>
            </w:tcMar>
            <w:vAlign w:val="center"/>
          </w:tcPr>
          <w:p w14:paraId="07A58F10" w14:textId="77777777" w:rsidR="007850F5" w:rsidRPr="00601C14" w:rsidRDefault="007850F5">
            <w:pPr>
              <w:pStyle w:val="HotelesMEDIOORIENTEINFORMACION"/>
              <w:rPr>
                <w:sz w:val="25"/>
                <w:szCs w:val="25"/>
              </w:rPr>
            </w:pPr>
            <w:r w:rsidRPr="00601C14">
              <w:rPr>
                <w:sz w:val="25"/>
                <w:szCs w:val="25"/>
              </w:rPr>
              <w:t>Prima Park / Rimonin Jerusalén</w:t>
            </w:r>
          </w:p>
        </w:tc>
      </w:tr>
      <w:tr w:rsidR="007850F5" w:rsidRPr="00601C14" w14:paraId="520F1A1D" w14:textId="77777777" w:rsidTr="00601C14">
        <w:trPr>
          <w:trHeight w:hRule="exact" w:val="358"/>
          <w:jc w:val="center"/>
        </w:trPr>
        <w:tc>
          <w:tcPr>
            <w:tcW w:w="1222" w:type="dxa"/>
            <w:gridSpan w:val="3"/>
            <w:shd w:val="clear" w:color="auto" w:fill="FFFFFF"/>
            <w:tcMar>
              <w:top w:w="14" w:type="dxa"/>
              <w:left w:w="14" w:type="dxa"/>
              <w:bottom w:w="14" w:type="dxa"/>
              <w:right w:w="14" w:type="dxa"/>
            </w:tcMar>
            <w:vAlign w:val="center"/>
          </w:tcPr>
          <w:p w14:paraId="1C91E543" w14:textId="77777777" w:rsidR="007850F5" w:rsidRPr="00601C14" w:rsidRDefault="007850F5">
            <w:pPr>
              <w:pStyle w:val="CiudadeshotelesMEDIOORIENTEINFORMACION"/>
              <w:rPr>
                <w:sz w:val="25"/>
                <w:szCs w:val="25"/>
              </w:rPr>
            </w:pPr>
            <w:r w:rsidRPr="00601C14">
              <w:rPr>
                <w:sz w:val="25"/>
                <w:szCs w:val="25"/>
              </w:rPr>
              <w:t xml:space="preserve">Galilea </w:t>
            </w:r>
          </w:p>
        </w:tc>
        <w:tc>
          <w:tcPr>
            <w:tcW w:w="3950" w:type="dxa"/>
            <w:gridSpan w:val="2"/>
            <w:shd w:val="clear" w:color="auto" w:fill="FFFFFF"/>
            <w:tcMar>
              <w:top w:w="14" w:type="dxa"/>
              <w:left w:w="14" w:type="dxa"/>
              <w:bottom w:w="14" w:type="dxa"/>
              <w:right w:w="14" w:type="dxa"/>
            </w:tcMar>
            <w:vAlign w:val="center"/>
          </w:tcPr>
          <w:p w14:paraId="2414EE85" w14:textId="77777777" w:rsidR="007850F5" w:rsidRPr="00601C14" w:rsidRDefault="007850F5">
            <w:pPr>
              <w:pStyle w:val="HotelesMEDIOORIENTEINFORMACION"/>
              <w:rPr>
                <w:sz w:val="25"/>
                <w:szCs w:val="25"/>
              </w:rPr>
            </w:pPr>
            <w:r w:rsidRPr="00601C14">
              <w:rPr>
                <w:sz w:val="25"/>
                <w:szCs w:val="25"/>
              </w:rPr>
              <w:t>Kibbutz Hotel</w:t>
            </w:r>
          </w:p>
        </w:tc>
      </w:tr>
      <w:tr w:rsidR="007850F5" w:rsidRPr="00601C14" w14:paraId="419E00DA" w14:textId="77777777" w:rsidTr="00601C14">
        <w:trPr>
          <w:trHeight w:hRule="exact" w:val="358"/>
          <w:jc w:val="center"/>
        </w:trPr>
        <w:tc>
          <w:tcPr>
            <w:tcW w:w="1222" w:type="dxa"/>
            <w:gridSpan w:val="3"/>
            <w:shd w:val="clear" w:color="auto" w:fill="FFFFFF"/>
            <w:tcMar>
              <w:top w:w="14" w:type="dxa"/>
              <w:left w:w="14" w:type="dxa"/>
              <w:bottom w:w="14" w:type="dxa"/>
              <w:right w:w="14" w:type="dxa"/>
            </w:tcMar>
            <w:vAlign w:val="center"/>
          </w:tcPr>
          <w:p w14:paraId="2869B469" w14:textId="77777777" w:rsidR="007850F5" w:rsidRPr="00601C14" w:rsidRDefault="007850F5">
            <w:pPr>
              <w:pStyle w:val="CiudadeshotelesMEDIOORIENTEINFORMACION"/>
              <w:rPr>
                <w:sz w:val="25"/>
                <w:szCs w:val="25"/>
              </w:rPr>
            </w:pPr>
            <w:r w:rsidRPr="00601C14">
              <w:rPr>
                <w:sz w:val="25"/>
                <w:szCs w:val="25"/>
              </w:rPr>
              <w:t xml:space="preserve">Tiberiades </w:t>
            </w:r>
          </w:p>
        </w:tc>
        <w:tc>
          <w:tcPr>
            <w:tcW w:w="3950" w:type="dxa"/>
            <w:gridSpan w:val="2"/>
            <w:shd w:val="clear" w:color="auto" w:fill="FFFFFF"/>
            <w:tcMar>
              <w:top w:w="14" w:type="dxa"/>
              <w:left w:w="14" w:type="dxa"/>
              <w:bottom w:w="14" w:type="dxa"/>
              <w:right w:w="14" w:type="dxa"/>
            </w:tcMar>
            <w:vAlign w:val="center"/>
          </w:tcPr>
          <w:p w14:paraId="7A3AECDE" w14:textId="77777777" w:rsidR="007850F5" w:rsidRPr="00601C14" w:rsidRDefault="007850F5">
            <w:pPr>
              <w:pStyle w:val="HotelesMEDIOORIENTEINFORMACION"/>
              <w:rPr>
                <w:sz w:val="25"/>
                <w:szCs w:val="25"/>
              </w:rPr>
            </w:pPr>
            <w:r w:rsidRPr="00601C14">
              <w:rPr>
                <w:sz w:val="25"/>
                <w:szCs w:val="25"/>
              </w:rPr>
              <w:t xml:space="preserve">Royal Plaza / Golan </w:t>
            </w:r>
          </w:p>
        </w:tc>
      </w:tr>
      <w:tr w:rsidR="007850F5" w:rsidRPr="00601C14" w14:paraId="68E1F9BF" w14:textId="77777777" w:rsidTr="00601C14">
        <w:trPr>
          <w:trHeight w:hRule="exact" w:val="358"/>
          <w:jc w:val="center"/>
        </w:trPr>
        <w:tc>
          <w:tcPr>
            <w:tcW w:w="1222" w:type="dxa"/>
            <w:gridSpan w:val="3"/>
            <w:shd w:val="clear" w:color="auto" w:fill="FFFFFF"/>
            <w:tcMar>
              <w:top w:w="14" w:type="dxa"/>
              <w:left w:w="14" w:type="dxa"/>
              <w:bottom w:w="14" w:type="dxa"/>
              <w:right w:w="14" w:type="dxa"/>
            </w:tcMar>
            <w:vAlign w:val="center"/>
          </w:tcPr>
          <w:p w14:paraId="65937CF1" w14:textId="77777777" w:rsidR="007850F5" w:rsidRPr="00601C14" w:rsidRDefault="007850F5">
            <w:pPr>
              <w:pStyle w:val="CiudadeshotelesMEDIOORIENTEINFORMACION"/>
              <w:rPr>
                <w:sz w:val="25"/>
                <w:szCs w:val="25"/>
              </w:rPr>
            </w:pPr>
            <w:r w:rsidRPr="00601C14">
              <w:rPr>
                <w:sz w:val="25"/>
                <w:szCs w:val="25"/>
              </w:rPr>
              <w:t xml:space="preserve">Tel Aviv </w:t>
            </w:r>
          </w:p>
        </w:tc>
        <w:tc>
          <w:tcPr>
            <w:tcW w:w="3950" w:type="dxa"/>
            <w:gridSpan w:val="2"/>
            <w:shd w:val="clear" w:color="auto" w:fill="FFFFFF"/>
            <w:tcMar>
              <w:top w:w="14" w:type="dxa"/>
              <w:left w:w="14" w:type="dxa"/>
              <w:bottom w:w="14" w:type="dxa"/>
              <w:right w:w="14" w:type="dxa"/>
            </w:tcMar>
            <w:vAlign w:val="center"/>
          </w:tcPr>
          <w:p w14:paraId="662D09E8" w14:textId="77777777" w:rsidR="007850F5" w:rsidRPr="00601C14" w:rsidRDefault="007850F5">
            <w:pPr>
              <w:pStyle w:val="HotelesMEDIOORIENTEINFORMACION"/>
              <w:rPr>
                <w:sz w:val="25"/>
                <w:szCs w:val="25"/>
              </w:rPr>
            </w:pPr>
            <w:r w:rsidRPr="00601C14">
              <w:rPr>
                <w:sz w:val="25"/>
                <w:szCs w:val="25"/>
              </w:rPr>
              <w:t>Grand Beach / By 14</w:t>
            </w:r>
          </w:p>
        </w:tc>
      </w:tr>
      <w:tr w:rsidR="007850F5" w:rsidRPr="00601C14" w14:paraId="669A8070" w14:textId="77777777" w:rsidTr="00601C14">
        <w:trPr>
          <w:trHeight w:hRule="exact" w:val="484"/>
          <w:jc w:val="center"/>
        </w:trPr>
        <w:tc>
          <w:tcPr>
            <w:tcW w:w="5172" w:type="dxa"/>
            <w:gridSpan w:val="5"/>
            <w:shd w:val="clear" w:color="auto" w:fill="FFFFFF"/>
            <w:tcMar>
              <w:top w:w="17" w:type="dxa"/>
              <w:left w:w="17" w:type="dxa"/>
              <w:bottom w:w="17" w:type="dxa"/>
              <w:right w:w="17" w:type="dxa"/>
            </w:tcMar>
            <w:vAlign w:val="center"/>
          </w:tcPr>
          <w:p w14:paraId="1A0FAE32" w14:textId="77777777" w:rsidR="007850F5" w:rsidRPr="00601C14" w:rsidRDefault="007850F5">
            <w:pPr>
              <w:pStyle w:val="CabeceratablashotelesMEDIOORIENTEINFORMACION"/>
              <w:rPr>
                <w:sz w:val="29"/>
                <w:szCs w:val="29"/>
              </w:rPr>
            </w:pPr>
            <w:r w:rsidRPr="00601C14">
              <w:rPr>
                <w:sz w:val="29"/>
                <w:szCs w:val="29"/>
              </w:rPr>
              <w:t>Cat. C (Lujo y Primera)</w:t>
            </w:r>
          </w:p>
        </w:tc>
      </w:tr>
      <w:tr w:rsidR="007850F5" w:rsidRPr="00601C14" w14:paraId="580114EB" w14:textId="77777777" w:rsidTr="00601C14">
        <w:trPr>
          <w:trHeight w:hRule="exact" w:val="484"/>
          <w:jc w:val="center"/>
        </w:trPr>
        <w:tc>
          <w:tcPr>
            <w:tcW w:w="1214" w:type="dxa"/>
            <w:gridSpan w:val="2"/>
            <w:shd w:val="clear" w:color="auto" w:fill="FFFFFF"/>
            <w:tcMar>
              <w:top w:w="17" w:type="dxa"/>
              <w:left w:w="17" w:type="dxa"/>
              <w:bottom w:w="17" w:type="dxa"/>
              <w:right w:w="17" w:type="dxa"/>
            </w:tcMar>
            <w:vAlign w:val="center"/>
          </w:tcPr>
          <w:p w14:paraId="503E4571" w14:textId="77777777" w:rsidR="007850F5" w:rsidRPr="00601C14" w:rsidRDefault="007850F5">
            <w:pPr>
              <w:pStyle w:val="CabeceratablashotelesMEDIOORIENTEINFORMACION"/>
              <w:rPr>
                <w:sz w:val="29"/>
                <w:szCs w:val="29"/>
              </w:rPr>
            </w:pPr>
            <w:r w:rsidRPr="00601C14">
              <w:rPr>
                <w:sz w:val="29"/>
                <w:szCs w:val="29"/>
              </w:rPr>
              <w:t>Ciudad</w:t>
            </w:r>
          </w:p>
        </w:tc>
        <w:tc>
          <w:tcPr>
            <w:tcW w:w="3958" w:type="dxa"/>
            <w:gridSpan w:val="3"/>
            <w:shd w:val="clear" w:color="auto" w:fill="FFFFFF"/>
            <w:tcMar>
              <w:top w:w="17" w:type="dxa"/>
              <w:left w:w="17" w:type="dxa"/>
              <w:bottom w:w="17" w:type="dxa"/>
              <w:right w:w="17" w:type="dxa"/>
            </w:tcMar>
            <w:vAlign w:val="center"/>
          </w:tcPr>
          <w:p w14:paraId="7FFAEA72" w14:textId="77777777" w:rsidR="007850F5" w:rsidRPr="00601C14" w:rsidRDefault="007850F5">
            <w:pPr>
              <w:pStyle w:val="CabeceratablashotelesMEDIOORIENTEINFORMACION"/>
              <w:rPr>
                <w:sz w:val="29"/>
                <w:szCs w:val="29"/>
              </w:rPr>
            </w:pPr>
            <w:r w:rsidRPr="00601C14">
              <w:rPr>
                <w:sz w:val="29"/>
                <w:szCs w:val="29"/>
              </w:rPr>
              <w:t>Hoteles</w:t>
            </w:r>
          </w:p>
        </w:tc>
      </w:tr>
      <w:tr w:rsidR="007850F5" w:rsidRPr="00601C14" w14:paraId="3F6B4447" w14:textId="77777777" w:rsidTr="00601C14">
        <w:trPr>
          <w:trHeight w:hRule="exact" w:val="431"/>
          <w:jc w:val="center"/>
        </w:trPr>
        <w:tc>
          <w:tcPr>
            <w:tcW w:w="1214" w:type="dxa"/>
            <w:gridSpan w:val="2"/>
            <w:shd w:val="clear" w:color="auto" w:fill="FFFFFF"/>
            <w:tcMar>
              <w:top w:w="14" w:type="dxa"/>
              <w:left w:w="14" w:type="dxa"/>
              <w:bottom w:w="14" w:type="dxa"/>
              <w:right w:w="14" w:type="dxa"/>
            </w:tcMar>
            <w:vAlign w:val="center"/>
          </w:tcPr>
          <w:p w14:paraId="3C8C5ECD" w14:textId="77777777" w:rsidR="007850F5" w:rsidRPr="00601C14" w:rsidRDefault="007850F5">
            <w:pPr>
              <w:pStyle w:val="CiudadeshotelesMEDIOORIENTEINFORMACION"/>
              <w:rPr>
                <w:sz w:val="29"/>
                <w:szCs w:val="29"/>
              </w:rPr>
            </w:pPr>
            <w:r w:rsidRPr="00601C14">
              <w:rPr>
                <w:sz w:val="29"/>
                <w:szCs w:val="29"/>
              </w:rPr>
              <w:t xml:space="preserve">El Cairo </w:t>
            </w:r>
          </w:p>
        </w:tc>
        <w:tc>
          <w:tcPr>
            <w:tcW w:w="3958" w:type="dxa"/>
            <w:gridSpan w:val="3"/>
            <w:shd w:val="clear" w:color="auto" w:fill="FFFFFF"/>
            <w:tcMar>
              <w:top w:w="14" w:type="dxa"/>
              <w:left w:w="14" w:type="dxa"/>
              <w:bottom w:w="14" w:type="dxa"/>
              <w:right w:w="14" w:type="dxa"/>
            </w:tcMar>
            <w:vAlign w:val="center"/>
          </w:tcPr>
          <w:p w14:paraId="701DB9BC" w14:textId="77777777" w:rsidR="007850F5" w:rsidRPr="00601C14" w:rsidRDefault="007850F5">
            <w:pPr>
              <w:pStyle w:val="HotelesMEDIOORIENTEINFORMACION"/>
              <w:rPr>
                <w:sz w:val="29"/>
                <w:szCs w:val="29"/>
              </w:rPr>
            </w:pPr>
            <w:r w:rsidRPr="00601C14">
              <w:rPr>
                <w:sz w:val="29"/>
                <w:szCs w:val="29"/>
              </w:rPr>
              <w:t>Ramsés Hilton</w:t>
            </w:r>
          </w:p>
        </w:tc>
      </w:tr>
      <w:tr w:rsidR="007850F5" w:rsidRPr="00601C14" w14:paraId="3BF65DEA" w14:textId="77777777" w:rsidTr="00601C14">
        <w:trPr>
          <w:trHeight w:hRule="exact" w:val="431"/>
          <w:jc w:val="center"/>
        </w:trPr>
        <w:tc>
          <w:tcPr>
            <w:tcW w:w="1214" w:type="dxa"/>
            <w:gridSpan w:val="2"/>
            <w:shd w:val="clear" w:color="auto" w:fill="FFFFFF"/>
            <w:tcMar>
              <w:top w:w="14" w:type="dxa"/>
              <w:left w:w="14" w:type="dxa"/>
              <w:bottom w:w="14" w:type="dxa"/>
              <w:right w:w="14" w:type="dxa"/>
            </w:tcMar>
            <w:vAlign w:val="center"/>
          </w:tcPr>
          <w:p w14:paraId="11272FB0" w14:textId="77777777" w:rsidR="007850F5" w:rsidRPr="00601C14" w:rsidRDefault="007850F5">
            <w:pPr>
              <w:pStyle w:val="CiudadeshotelesMEDIOORIENTEINFORMACION"/>
              <w:rPr>
                <w:sz w:val="29"/>
                <w:szCs w:val="29"/>
              </w:rPr>
            </w:pPr>
            <w:r w:rsidRPr="00601C14">
              <w:rPr>
                <w:sz w:val="29"/>
                <w:szCs w:val="29"/>
              </w:rPr>
              <w:t>Crucero Nilo</w:t>
            </w:r>
          </w:p>
        </w:tc>
        <w:tc>
          <w:tcPr>
            <w:tcW w:w="3958" w:type="dxa"/>
            <w:gridSpan w:val="3"/>
            <w:shd w:val="clear" w:color="auto" w:fill="FFFFFF"/>
            <w:tcMar>
              <w:top w:w="14" w:type="dxa"/>
              <w:left w:w="14" w:type="dxa"/>
              <w:bottom w:w="14" w:type="dxa"/>
              <w:right w:w="14" w:type="dxa"/>
            </w:tcMar>
            <w:vAlign w:val="center"/>
          </w:tcPr>
          <w:p w14:paraId="275D28E3" w14:textId="77777777" w:rsidR="007850F5" w:rsidRPr="00601C14" w:rsidRDefault="007850F5">
            <w:pPr>
              <w:pStyle w:val="HotelesMEDIOORIENTEINFORMACION"/>
              <w:rPr>
                <w:sz w:val="29"/>
                <w:szCs w:val="29"/>
              </w:rPr>
            </w:pPr>
            <w:r w:rsidRPr="00601C14">
              <w:rPr>
                <w:sz w:val="29"/>
                <w:szCs w:val="29"/>
              </w:rPr>
              <w:t>Nile Premium / Amarco</w:t>
            </w:r>
          </w:p>
        </w:tc>
      </w:tr>
      <w:tr w:rsidR="007850F5" w:rsidRPr="00601C14" w14:paraId="0AD1147E" w14:textId="77777777" w:rsidTr="00601C14">
        <w:trPr>
          <w:trHeight w:hRule="exact" w:val="431"/>
          <w:jc w:val="center"/>
        </w:trPr>
        <w:tc>
          <w:tcPr>
            <w:tcW w:w="1214" w:type="dxa"/>
            <w:gridSpan w:val="2"/>
            <w:shd w:val="clear" w:color="auto" w:fill="FFFFFF"/>
            <w:tcMar>
              <w:top w:w="14" w:type="dxa"/>
              <w:left w:w="14" w:type="dxa"/>
              <w:bottom w:w="14" w:type="dxa"/>
              <w:right w:w="14" w:type="dxa"/>
            </w:tcMar>
            <w:vAlign w:val="center"/>
          </w:tcPr>
          <w:p w14:paraId="757D9E7D" w14:textId="77777777" w:rsidR="007850F5" w:rsidRPr="00601C14" w:rsidRDefault="007850F5">
            <w:pPr>
              <w:pStyle w:val="CiudadeshotelesMEDIOORIENTEINFORMACION"/>
              <w:rPr>
                <w:sz w:val="29"/>
                <w:szCs w:val="29"/>
              </w:rPr>
            </w:pPr>
            <w:r w:rsidRPr="00601C14">
              <w:rPr>
                <w:sz w:val="29"/>
                <w:szCs w:val="29"/>
              </w:rPr>
              <w:t xml:space="preserve">Jerusalén </w:t>
            </w:r>
          </w:p>
        </w:tc>
        <w:tc>
          <w:tcPr>
            <w:tcW w:w="3958" w:type="dxa"/>
            <w:gridSpan w:val="3"/>
            <w:shd w:val="clear" w:color="auto" w:fill="FFFFFF"/>
            <w:tcMar>
              <w:top w:w="14" w:type="dxa"/>
              <w:left w:w="14" w:type="dxa"/>
              <w:bottom w:w="14" w:type="dxa"/>
              <w:right w:w="14" w:type="dxa"/>
            </w:tcMar>
            <w:vAlign w:val="center"/>
          </w:tcPr>
          <w:p w14:paraId="6F36225C" w14:textId="77777777" w:rsidR="007850F5" w:rsidRPr="00601C14" w:rsidRDefault="007850F5">
            <w:pPr>
              <w:pStyle w:val="HotelesMEDIOORIENTEINFORMACION"/>
              <w:rPr>
                <w:sz w:val="29"/>
                <w:szCs w:val="29"/>
              </w:rPr>
            </w:pPr>
            <w:r w:rsidRPr="00601C14">
              <w:rPr>
                <w:sz w:val="29"/>
                <w:szCs w:val="29"/>
              </w:rPr>
              <w:t>Grand Court / Leonardo</w:t>
            </w:r>
          </w:p>
        </w:tc>
      </w:tr>
      <w:tr w:rsidR="007850F5" w:rsidRPr="00601C14" w14:paraId="21070EA9" w14:textId="77777777" w:rsidTr="00601C14">
        <w:trPr>
          <w:trHeight w:hRule="exact" w:val="431"/>
          <w:jc w:val="center"/>
        </w:trPr>
        <w:tc>
          <w:tcPr>
            <w:tcW w:w="1214" w:type="dxa"/>
            <w:gridSpan w:val="2"/>
            <w:shd w:val="clear" w:color="auto" w:fill="FFFFFF"/>
            <w:tcMar>
              <w:top w:w="14" w:type="dxa"/>
              <w:left w:w="14" w:type="dxa"/>
              <w:bottom w:w="14" w:type="dxa"/>
              <w:right w:w="14" w:type="dxa"/>
            </w:tcMar>
            <w:vAlign w:val="center"/>
          </w:tcPr>
          <w:p w14:paraId="120BDD00" w14:textId="77777777" w:rsidR="007850F5" w:rsidRPr="00601C14" w:rsidRDefault="007850F5">
            <w:pPr>
              <w:pStyle w:val="CiudadeshotelesMEDIOORIENTEINFORMACION"/>
              <w:rPr>
                <w:sz w:val="29"/>
                <w:szCs w:val="29"/>
              </w:rPr>
            </w:pPr>
            <w:r w:rsidRPr="00601C14">
              <w:rPr>
                <w:sz w:val="29"/>
                <w:szCs w:val="29"/>
              </w:rPr>
              <w:t>Galilea</w:t>
            </w:r>
          </w:p>
        </w:tc>
        <w:tc>
          <w:tcPr>
            <w:tcW w:w="3958" w:type="dxa"/>
            <w:gridSpan w:val="3"/>
            <w:shd w:val="clear" w:color="auto" w:fill="FFFFFF"/>
            <w:tcMar>
              <w:top w:w="14" w:type="dxa"/>
              <w:left w:w="14" w:type="dxa"/>
              <w:bottom w:w="14" w:type="dxa"/>
              <w:right w:w="14" w:type="dxa"/>
            </w:tcMar>
            <w:vAlign w:val="center"/>
          </w:tcPr>
          <w:p w14:paraId="6C29F774" w14:textId="77777777" w:rsidR="007850F5" w:rsidRPr="00601C14" w:rsidRDefault="007850F5">
            <w:pPr>
              <w:pStyle w:val="HotelesMEDIOORIENTEINFORMACION"/>
              <w:rPr>
                <w:sz w:val="29"/>
                <w:szCs w:val="29"/>
              </w:rPr>
            </w:pPr>
            <w:r w:rsidRPr="00601C14">
              <w:rPr>
                <w:sz w:val="29"/>
                <w:szCs w:val="29"/>
              </w:rPr>
              <w:t>Kibbutz Hotel (Hab. Superior)</w:t>
            </w:r>
          </w:p>
        </w:tc>
      </w:tr>
      <w:tr w:rsidR="007850F5" w:rsidRPr="00601C14" w14:paraId="419E9078" w14:textId="77777777" w:rsidTr="00601C14">
        <w:trPr>
          <w:trHeight w:hRule="exact" w:val="431"/>
          <w:jc w:val="center"/>
        </w:trPr>
        <w:tc>
          <w:tcPr>
            <w:tcW w:w="1214" w:type="dxa"/>
            <w:gridSpan w:val="2"/>
            <w:shd w:val="clear" w:color="auto" w:fill="FFFFFF"/>
            <w:tcMar>
              <w:top w:w="14" w:type="dxa"/>
              <w:left w:w="14" w:type="dxa"/>
              <w:bottom w:w="14" w:type="dxa"/>
              <w:right w:w="14" w:type="dxa"/>
            </w:tcMar>
            <w:vAlign w:val="center"/>
          </w:tcPr>
          <w:p w14:paraId="26CA2411" w14:textId="77777777" w:rsidR="007850F5" w:rsidRPr="00601C14" w:rsidRDefault="007850F5">
            <w:pPr>
              <w:pStyle w:val="CiudadeshotelesMEDIOORIENTEINFORMACION"/>
              <w:rPr>
                <w:sz w:val="29"/>
                <w:szCs w:val="29"/>
              </w:rPr>
            </w:pPr>
            <w:r w:rsidRPr="00601C14">
              <w:rPr>
                <w:sz w:val="29"/>
                <w:szCs w:val="29"/>
              </w:rPr>
              <w:t xml:space="preserve">Tiberiades </w:t>
            </w:r>
          </w:p>
        </w:tc>
        <w:tc>
          <w:tcPr>
            <w:tcW w:w="3958" w:type="dxa"/>
            <w:gridSpan w:val="3"/>
            <w:shd w:val="clear" w:color="auto" w:fill="FFFFFF"/>
            <w:tcMar>
              <w:top w:w="14" w:type="dxa"/>
              <w:left w:w="14" w:type="dxa"/>
              <w:bottom w:w="14" w:type="dxa"/>
              <w:right w:w="14" w:type="dxa"/>
            </w:tcMar>
            <w:vAlign w:val="center"/>
          </w:tcPr>
          <w:p w14:paraId="33D65C45" w14:textId="77777777" w:rsidR="007850F5" w:rsidRPr="00601C14" w:rsidRDefault="007850F5">
            <w:pPr>
              <w:pStyle w:val="HotelesMEDIOORIENTEINFORMACION"/>
              <w:rPr>
                <w:sz w:val="29"/>
                <w:szCs w:val="29"/>
                <w:lang w:val="en-US"/>
              </w:rPr>
            </w:pPr>
            <w:r w:rsidRPr="00601C14">
              <w:rPr>
                <w:sz w:val="29"/>
                <w:szCs w:val="29"/>
                <w:lang w:val="en-US"/>
              </w:rPr>
              <w:t>Ron Beach / Lake House / Leonardo Club</w:t>
            </w:r>
          </w:p>
        </w:tc>
      </w:tr>
      <w:tr w:rsidR="007850F5" w:rsidRPr="00601C14" w14:paraId="18978A8D" w14:textId="77777777" w:rsidTr="00601C14">
        <w:trPr>
          <w:trHeight w:hRule="exact" w:val="431"/>
          <w:jc w:val="center"/>
        </w:trPr>
        <w:tc>
          <w:tcPr>
            <w:tcW w:w="1214" w:type="dxa"/>
            <w:gridSpan w:val="2"/>
            <w:shd w:val="clear" w:color="auto" w:fill="FFFFFF"/>
            <w:tcMar>
              <w:top w:w="14" w:type="dxa"/>
              <w:left w:w="14" w:type="dxa"/>
              <w:bottom w:w="14" w:type="dxa"/>
              <w:right w:w="14" w:type="dxa"/>
            </w:tcMar>
            <w:vAlign w:val="center"/>
          </w:tcPr>
          <w:p w14:paraId="7B19176B" w14:textId="77777777" w:rsidR="007850F5" w:rsidRPr="00601C14" w:rsidRDefault="007850F5">
            <w:pPr>
              <w:pStyle w:val="CiudadeshotelesMEDIOORIENTEINFORMACION"/>
              <w:rPr>
                <w:sz w:val="29"/>
                <w:szCs w:val="29"/>
              </w:rPr>
            </w:pPr>
            <w:r w:rsidRPr="00601C14">
              <w:rPr>
                <w:sz w:val="29"/>
                <w:szCs w:val="29"/>
              </w:rPr>
              <w:t xml:space="preserve">Tel Aviv </w:t>
            </w:r>
          </w:p>
        </w:tc>
        <w:tc>
          <w:tcPr>
            <w:tcW w:w="3958" w:type="dxa"/>
            <w:gridSpan w:val="3"/>
            <w:shd w:val="clear" w:color="auto" w:fill="FFFFFF"/>
            <w:tcMar>
              <w:top w:w="14" w:type="dxa"/>
              <w:left w:w="14" w:type="dxa"/>
              <w:bottom w:w="14" w:type="dxa"/>
              <w:right w:w="14" w:type="dxa"/>
            </w:tcMar>
            <w:vAlign w:val="center"/>
          </w:tcPr>
          <w:p w14:paraId="0CA45D2F" w14:textId="77777777" w:rsidR="007850F5" w:rsidRPr="00601C14" w:rsidRDefault="007850F5">
            <w:pPr>
              <w:pStyle w:val="HotelesMEDIOORIENTEINFORMACION"/>
              <w:rPr>
                <w:sz w:val="29"/>
                <w:szCs w:val="29"/>
              </w:rPr>
            </w:pPr>
            <w:r w:rsidRPr="00601C14">
              <w:rPr>
                <w:sz w:val="29"/>
                <w:szCs w:val="29"/>
              </w:rPr>
              <w:t>Metropolitan / By 14</w:t>
            </w:r>
          </w:p>
        </w:tc>
      </w:tr>
    </w:tbl>
    <w:p w14:paraId="7C4F507B" w14:textId="77777777" w:rsidR="00BE7014" w:rsidRDefault="00BE7014">
      <w:pPr>
        <w:rPr>
          <w:vanish/>
        </w:rPr>
      </w:pPr>
    </w:p>
    <w:tbl>
      <w:tblPr>
        <w:tblpPr w:leftFromText="141" w:rightFromText="141" w:vertAnchor="text" w:horzAnchor="margin" w:tblpXSpec="center"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17"/>
        <w:gridCol w:w="4001"/>
      </w:tblGrid>
      <w:tr w:rsidR="00601C14" w:rsidRPr="00601C14" w14:paraId="6BCDDED2" w14:textId="77777777" w:rsidTr="00601C14">
        <w:trPr>
          <w:trHeight w:hRule="exact" w:val="446"/>
        </w:trPr>
        <w:tc>
          <w:tcPr>
            <w:tcW w:w="5218" w:type="dxa"/>
            <w:gridSpan w:val="2"/>
            <w:shd w:val="clear" w:color="auto" w:fill="FFFFFF"/>
            <w:tcMar>
              <w:top w:w="17" w:type="dxa"/>
              <w:left w:w="17" w:type="dxa"/>
              <w:bottom w:w="17" w:type="dxa"/>
              <w:right w:w="17" w:type="dxa"/>
            </w:tcMar>
            <w:vAlign w:val="center"/>
          </w:tcPr>
          <w:p w14:paraId="178F3416" w14:textId="77777777" w:rsidR="00601C14" w:rsidRPr="00601C14" w:rsidRDefault="00601C14" w:rsidP="00601C14">
            <w:pPr>
              <w:pStyle w:val="CabeceratablashotelesMEDIOORIENTEINFORMACION"/>
              <w:rPr>
                <w:sz w:val="27"/>
                <w:szCs w:val="27"/>
              </w:rPr>
            </w:pPr>
            <w:r w:rsidRPr="00601C14">
              <w:rPr>
                <w:sz w:val="27"/>
                <w:szCs w:val="27"/>
              </w:rPr>
              <w:t>Cat. D (Lujo y Primera Superior)</w:t>
            </w:r>
          </w:p>
        </w:tc>
      </w:tr>
      <w:tr w:rsidR="00601C14" w:rsidRPr="00601C14" w14:paraId="1A550060" w14:textId="77777777" w:rsidTr="00601C14">
        <w:trPr>
          <w:trHeight w:hRule="exact" w:val="446"/>
        </w:trPr>
        <w:tc>
          <w:tcPr>
            <w:tcW w:w="1217" w:type="dxa"/>
            <w:shd w:val="clear" w:color="auto" w:fill="FFFFFF"/>
            <w:tcMar>
              <w:top w:w="17" w:type="dxa"/>
              <w:left w:w="17" w:type="dxa"/>
              <w:bottom w:w="17" w:type="dxa"/>
              <w:right w:w="17" w:type="dxa"/>
            </w:tcMar>
            <w:vAlign w:val="center"/>
          </w:tcPr>
          <w:p w14:paraId="53EA0C48" w14:textId="77777777" w:rsidR="00601C14" w:rsidRPr="00601C14" w:rsidRDefault="00601C14" w:rsidP="00601C14">
            <w:pPr>
              <w:pStyle w:val="CabeceratablashotelesMEDIOORIENTEINFORMACION"/>
              <w:rPr>
                <w:sz w:val="27"/>
                <w:szCs w:val="27"/>
              </w:rPr>
            </w:pPr>
            <w:r w:rsidRPr="00601C14">
              <w:rPr>
                <w:sz w:val="27"/>
                <w:szCs w:val="27"/>
              </w:rPr>
              <w:t>Ciudad</w:t>
            </w:r>
          </w:p>
        </w:tc>
        <w:tc>
          <w:tcPr>
            <w:tcW w:w="4000" w:type="dxa"/>
            <w:shd w:val="clear" w:color="auto" w:fill="FFFFFF"/>
            <w:tcMar>
              <w:top w:w="17" w:type="dxa"/>
              <w:left w:w="17" w:type="dxa"/>
              <w:bottom w:w="17" w:type="dxa"/>
              <w:right w:w="17" w:type="dxa"/>
            </w:tcMar>
            <w:vAlign w:val="center"/>
          </w:tcPr>
          <w:p w14:paraId="54E618DF" w14:textId="77777777" w:rsidR="00601C14" w:rsidRPr="00601C14" w:rsidRDefault="00601C14" w:rsidP="00601C14">
            <w:pPr>
              <w:pStyle w:val="CabeceratablashotelesMEDIOORIENTEINFORMACION"/>
              <w:rPr>
                <w:sz w:val="27"/>
                <w:szCs w:val="27"/>
              </w:rPr>
            </w:pPr>
            <w:r w:rsidRPr="00601C14">
              <w:rPr>
                <w:sz w:val="27"/>
                <w:szCs w:val="27"/>
              </w:rPr>
              <w:t>Hoteles</w:t>
            </w:r>
          </w:p>
        </w:tc>
      </w:tr>
      <w:tr w:rsidR="00601C14" w:rsidRPr="00601C14" w14:paraId="7A113562" w14:textId="77777777" w:rsidTr="00601C14">
        <w:trPr>
          <w:trHeight w:hRule="exact" w:val="396"/>
        </w:trPr>
        <w:tc>
          <w:tcPr>
            <w:tcW w:w="1217" w:type="dxa"/>
            <w:shd w:val="clear" w:color="auto" w:fill="FFFFFF"/>
            <w:tcMar>
              <w:top w:w="14" w:type="dxa"/>
              <w:left w:w="14" w:type="dxa"/>
              <w:bottom w:w="14" w:type="dxa"/>
              <w:right w:w="14" w:type="dxa"/>
            </w:tcMar>
            <w:vAlign w:val="center"/>
          </w:tcPr>
          <w:p w14:paraId="49FC22CA" w14:textId="77777777" w:rsidR="00601C14" w:rsidRPr="00601C14" w:rsidRDefault="00601C14" w:rsidP="00601C14">
            <w:pPr>
              <w:pStyle w:val="CiudadeshotelesMEDIOORIENTEINFORMACION"/>
              <w:rPr>
                <w:sz w:val="27"/>
                <w:szCs w:val="27"/>
              </w:rPr>
            </w:pPr>
            <w:r w:rsidRPr="00601C14">
              <w:rPr>
                <w:sz w:val="27"/>
                <w:szCs w:val="27"/>
              </w:rPr>
              <w:t xml:space="preserve">El Cairo </w:t>
            </w:r>
          </w:p>
        </w:tc>
        <w:tc>
          <w:tcPr>
            <w:tcW w:w="4000" w:type="dxa"/>
            <w:shd w:val="clear" w:color="auto" w:fill="FFFFFF"/>
            <w:tcMar>
              <w:top w:w="14" w:type="dxa"/>
              <w:left w:w="14" w:type="dxa"/>
              <w:bottom w:w="14" w:type="dxa"/>
              <w:right w:w="14" w:type="dxa"/>
            </w:tcMar>
            <w:vAlign w:val="center"/>
          </w:tcPr>
          <w:p w14:paraId="68CF76E6" w14:textId="77777777" w:rsidR="00601C14" w:rsidRPr="00601C14" w:rsidRDefault="00601C14" w:rsidP="00601C14">
            <w:pPr>
              <w:pStyle w:val="HotelesMEDIOORIENTEINFORMACION"/>
              <w:rPr>
                <w:sz w:val="27"/>
                <w:szCs w:val="27"/>
                <w:lang w:val="en-US"/>
              </w:rPr>
            </w:pPr>
            <w:r w:rsidRPr="00601C14">
              <w:rPr>
                <w:sz w:val="27"/>
                <w:szCs w:val="27"/>
                <w:lang w:val="en-US"/>
              </w:rPr>
              <w:t xml:space="preserve">Cairo Centro Sheraton / Fairmont Nile City </w:t>
            </w:r>
          </w:p>
        </w:tc>
      </w:tr>
      <w:tr w:rsidR="00601C14" w:rsidRPr="00601C14" w14:paraId="79A7E089" w14:textId="77777777" w:rsidTr="00601C14">
        <w:trPr>
          <w:trHeight w:hRule="exact" w:val="396"/>
        </w:trPr>
        <w:tc>
          <w:tcPr>
            <w:tcW w:w="1217" w:type="dxa"/>
            <w:shd w:val="clear" w:color="auto" w:fill="FFFFFF"/>
            <w:tcMar>
              <w:top w:w="14" w:type="dxa"/>
              <w:left w:w="14" w:type="dxa"/>
              <w:bottom w:w="14" w:type="dxa"/>
              <w:right w:w="14" w:type="dxa"/>
            </w:tcMar>
            <w:vAlign w:val="center"/>
          </w:tcPr>
          <w:p w14:paraId="0139FD05" w14:textId="77777777" w:rsidR="00601C14" w:rsidRPr="00601C14" w:rsidRDefault="00601C14" w:rsidP="00601C14">
            <w:pPr>
              <w:pStyle w:val="CiudadeshotelesMEDIOORIENTEINFORMACION"/>
              <w:rPr>
                <w:sz w:val="27"/>
                <w:szCs w:val="27"/>
              </w:rPr>
            </w:pPr>
            <w:r w:rsidRPr="00601C14">
              <w:rPr>
                <w:sz w:val="27"/>
                <w:szCs w:val="27"/>
              </w:rPr>
              <w:t>Crucero Nilo</w:t>
            </w:r>
          </w:p>
        </w:tc>
        <w:tc>
          <w:tcPr>
            <w:tcW w:w="4000" w:type="dxa"/>
            <w:shd w:val="clear" w:color="auto" w:fill="FFFFFF"/>
            <w:tcMar>
              <w:top w:w="14" w:type="dxa"/>
              <w:left w:w="14" w:type="dxa"/>
              <w:bottom w:w="14" w:type="dxa"/>
              <w:right w:w="14" w:type="dxa"/>
            </w:tcMar>
            <w:vAlign w:val="center"/>
          </w:tcPr>
          <w:p w14:paraId="28AC6B94" w14:textId="77777777" w:rsidR="00601C14" w:rsidRPr="00601C14" w:rsidRDefault="00601C14" w:rsidP="00601C14">
            <w:pPr>
              <w:pStyle w:val="HotelesMEDIOORIENTEINFORMACION"/>
              <w:rPr>
                <w:sz w:val="27"/>
                <w:szCs w:val="27"/>
              </w:rPr>
            </w:pPr>
            <w:r w:rsidRPr="00601C14">
              <w:rPr>
                <w:sz w:val="27"/>
                <w:szCs w:val="27"/>
              </w:rPr>
              <w:t>Nile Premium (Cabina Premium)</w:t>
            </w:r>
          </w:p>
        </w:tc>
      </w:tr>
      <w:tr w:rsidR="00601C14" w:rsidRPr="00601C14" w14:paraId="4C76423A" w14:textId="77777777" w:rsidTr="00601C14">
        <w:trPr>
          <w:trHeight w:hRule="exact" w:val="396"/>
        </w:trPr>
        <w:tc>
          <w:tcPr>
            <w:tcW w:w="1217" w:type="dxa"/>
            <w:shd w:val="clear" w:color="auto" w:fill="FFFFFF"/>
            <w:tcMar>
              <w:top w:w="14" w:type="dxa"/>
              <w:left w:w="14" w:type="dxa"/>
              <w:bottom w:w="14" w:type="dxa"/>
              <w:right w:w="14" w:type="dxa"/>
            </w:tcMar>
            <w:vAlign w:val="center"/>
          </w:tcPr>
          <w:p w14:paraId="385DCFF5" w14:textId="77777777" w:rsidR="00601C14" w:rsidRPr="00601C14" w:rsidRDefault="00601C14" w:rsidP="00601C14">
            <w:pPr>
              <w:pStyle w:val="CiudadeshotelesMEDIOORIENTEINFORMACION"/>
              <w:rPr>
                <w:sz w:val="27"/>
                <w:szCs w:val="27"/>
              </w:rPr>
            </w:pPr>
            <w:r w:rsidRPr="00601C14">
              <w:rPr>
                <w:sz w:val="27"/>
                <w:szCs w:val="27"/>
              </w:rPr>
              <w:t xml:space="preserve">Jerusalén   </w:t>
            </w:r>
          </w:p>
        </w:tc>
        <w:tc>
          <w:tcPr>
            <w:tcW w:w="4000" w:type="dxa"/>
            <w:shd w:val="clear" w:color="auto" w:fill="FFFFFF"/>
            <w:tcMar>
              <w:top w:w="14" w:type="dxa"/>
              <w:left w:w="14" w:type="dxa"/>
              <w:bottom w:w="14" w:type="dxa"/>
              <w:right w:w="14" w:type="dxa"/>
            </w:tcMar>
            <w:vAlign w:val="center"/>
          </w:tcPr>
          <w:p w14:paraId="01FFC6B2" w14:textId="77777777" w:rsidR="00601C14" w:rsidRPr="00601C14" w:rsidRDefault="00601C14" w:rsidP="00601C14">
            <w:pPr>
              <w:pStyle w:val="HotelesMEDIOORIENTEINFORMACION"/>
              <w:rPr>
                <w:sz w:val="27"/>
                <w:szCs w:val="27"/>
              </w:rPr>
            </w:pPr>
            <w:r w:rsidRPr="00601C14">
              <w:rPr>
                <w:sz w:val="27"/>
                <w:szCs w:val="27"/>
              </w:rPr>
              <w:t xml:space="preserve">Crown Plaza </w:t>
            </w:r>
          </w:p>
        </w:tc>
      </w:tr>
      <w:tr w:rsidR="00601C14" w:rsidRPr="00601C14" w14:paraId="50418A6F" w14:textId="77777777" w:rsidTr="00601C14">
        <w:trPr>
          <w:trHeight w:hRule="exact" w:val="396"/>
        </w:trPr>
        <w:tc>
          <w:tcPr>
            <w:tcW w:w="1217" w:type="dxa"/>
            <w:shd w:val="clear" w:color="auto" w:fill="FFFFFF"/>
            <w:tcMar>
              <w:top w:w="14" w:type="dxa"/>
              <w:left w:w="14" w:type="dxa"/>
              <w:bottom w:w="14" w:type="dxa"/>
              <w:right w:w="14" w:type="dxa"/>
            </w:tcMar>
            <w:vAlign w:val="center"/>
          </w:tcPr>
          <w:p w14:paraId="6FD78150" w14:textId="77777777" w:rsidR="00601C14" w:rsidRPr="00601C14" w:rsidRDefault="00601C14" w:rsidP="00601C14">
            <w:pPr>
              <w:pStyle w:val="CiudadeshotelesMEDIOORIENTEINFORMACION"/>
              <w:rPr>
                <w:sz w:val="27"/>
                <w:szCs w:val="27"/>
              </w:rPr>
            </w:pPr>
            <w:r w:rsidRPr="00601C14">
              <w:rPr>
                <w:sz w:val="27"/>
                <w:szCs w:val="27"/>
              </w:rPr>
              <w:t>Galilea</w:t>
            </w:r>
          </w:p>
        </w:tc>
        <w:tc>
          <w:tcPr>
            <w:tcW w:w="4000" w:type="dxa"/>
            <w:shd w:val="clear" w:color="auto" w:fill="FFFFFF"/>
            <w:tcMar>
              <w:top w:w="14" w:type="dxa"/>
              <w:left w:w="14" w:type="dxa"/>
              <w:bottom w:w="14" w:type="dxa"/>
              <w:right w:w="14" w:type="dxa"/>
            </w:tcMar>
            <w:vAlign w:val="center"/>
          </w:tcPr>
          <w:p w14:paraId="3988CD87" w14:textId="77777777" w:rsidR="00601C14" w:rsidRPr="00601C14" w:rsidRDefault="00601C14" w:rsidP="00601C14">
            <w:pPr>
              <w:pStyle w:val="HotelesMEDIOORIENTEINFORMACION"/>
              <w:rPr>
                <w:sz w:val="27"/>
                <w:szCs w:val="27"/>
              </w:rPr>
            </w:pPr>
            <w:r w:rsidRPr="00601C14">
              <w:rPr>
                <w:sz w:val="27"/>
                <w:szCs w:val="27"/>
              </w:rPr>
              <w:t>Kibbutz Hotel (Hab. Superior)</w:t>
            </w:r>
          </w:p>
        </w:tc>
      </w:tr>
      <w:tr w:rsidR="00601C14" w:rsidRPr="00601C14" w14:paraId="0FDD27C4" w14:textId="77777777" w:rsidTr="00601C14">
        <w:trPr>
          <w:trHeight w:hRule="exact" w:val="396"/>
        </w:trPr>
        <w:tc>
          <w:tcPr>
            <w:tcW w:w="1217" w:type="dxa"/>
            <w:shd w:val="clear" w:color="auto" w:fill="FFFFFF"/>
            <w:tcMar>
              <w:top w:w="14" w:type="dxa"/>
              <w:left w:w="14" w:type="dxa"/>
              <w:bottom w:w="14" w:type="dxa"/>
              <w:right w:w="14" w:type="dxa"/>
            </w:tcMar>
            <w:vAlign w:val="center"/>
          </w:tcPr>
          <w:p w14:paraId="7D68AEB8" w14:textId="77777777" w:rsidR="00601C14" w:rsidRPr="00601C14" w:rsidRDefault="00601C14" w:rsidP="00601C14">
            <w:pPr>
              <w:pStyle w:val="CiudadeshotelesMEDIOORIENTEINFORMACION"/>
              <w:rPr>
                <w:sz w:val="27"/>
                <w:szCs w:val="27"/>
              </w:rPr>
            </w:pPr>
            <w:r w:rsidRPr="00601C14">
              <w:rPr>
                <w:sz w:val="27"/>
                <w:szCs w:val="27"/>
              </w:rPr>
              <w:t xml:space="preserve">Tiberiades </w:t>
            </w:r>
          </w:p>
        </w:tc>
        <w:tc>
          <w:tcPr>
            <w:tcW w:w="4000" w:type="dxa"/>
            <w:shd w:val="clear" w:color="auto" w:fill="FFFFFF"/>
            <w:tcMar>
              <w:top w:w="14" w:type="dxa"/>
              <w:left w:w="14" w:type="dxa"/>
              <w:bottom w:w="14" w:type="dxa"/>
              <w:right w:w="14" w:type="dxa"/>
            </w:tcMar>
            <w:vAlign w:val="center"/>
          </w:tcPr>
          <w:p w14:paraId="3403C65A" w14:textId="77777777" w:rsidR="00601C14" w:rsidRPr="00601C14" w:rsidRDefault="00601C14" w:rsidP="00601C14">
            <w:pPr>
              <w:pStyle w:val="HotelesMEDIOORIENTEINFORMACION"/>
              <w:rPr>
                <w:sz w:val="27"/>
                <w:szCs w:val="27"/>
              </w:rPr>
            </w:pPr>
            <w:r w:rsidRPr="00601C14">
              <w:rPr>
                <w:sz w:val="27"/>
                <w:szCs w:val="27"/>
              </w:rPr>
              <w:t>Caesar</w:t>
            </w:r>
          </w:p>
        </w:tc>
      </w:tr>
      <w:tr w:rsidR="00601C14" w:rsidRPr="00601C14" w14:paraId="797D4C69" w14:textId="77777777" w:rsidTr="00601C14">
        <w:trPr>
          <w:trHeight w:hRule="exact" w:val="396"/>
        </w:trPr>
        <w:tc>
          <w:tcPr>
            <w:tcW w:w="1217" w:type="dxa"/>
            <w:shd w:val="clear" w:color="auto" w:fill="FFFFFF"/>
            <w:tcMar>
              <w:top w:w="14" w:type="dxa"/>
              <w:left w:w="14" w:type="dxa"/>
              <w:bottom w:w="14" w:type="dxa"/>
              <w:right w:w="14" w:type="dxa"/>
            </w:tcMar>
            <w:vAlign w:val="center"/>
          </w:tcPr>
          <w:p w14:paraId="324B3F1B" w14:textId="77777777" w:rsidR="00601C14" w:rsidRPr="00601C14" w:rsidRDefault="00601C14" w:rsidP="00601C14">
            <w:pPr>
              <w:pStyle w:val="CiudadeshotelesMEDIOORIENTEINFORMACION"/>
              <w:rPr>
                <w:sz w:val="27"/>
                <w:szCs w:val="27"/>
              </w:rPr>
            </w:pPr>
            <w:r w:rsidRPr="00601C14">
              <w:rPr>
                <w:sz w:val="27"/>
                <w:szCs w:val="27"/>
              </w:rPr>
              <w:t xml:space="preserve">Tel Aviv </w:t>
            </w:r>
          </w:p>
        </w:tc>
        <w:tc>
          <w:tcPr>
            <w:tcW w:w="4000" w:type="dxa"/>
            <w:shd w:val="clear" w:color="auto" w:fill="FFFFFF"/>
            <w:tcMar>
              <w:top w:w="14" w:type="dxa"/>
              <w:left w:w="14" w:type="dxa"/>
              <w:bottom w:w="14" w:type="dxa"/>
              <w:right w:w="14" w:type="dxa"/>
            </w:tcMar>
            <w:vAlign w:val="center"/>
          </w:tcPr>
          <w:p w14:paraId="0BC0AB6E" w14:textId="77777777" w:rsidR="00601C14" w:rsidRPr="00601C14" w:rsidRDefault="00601C14" w:rsidP="00601C14">
            <w:pPr>
              <w:pStyle w:val="HotelesMEDIOORIENTEINFORMACION"/>
              <w:rPr>
                <w:sz w:val="27"/>
                <w:szCs w:val="27"/>
              </w:rPr>
            </w:pPr>
            <w:r w:rsidRPr="00601C14">
              <w:rPr>
                <w:sz w:val="27"/>
                <w:szCs w:val="27"/>
              </w:rPr>
              <w:t>Crowne Plaza</w:t>
            </w:r>
          </w:p>
        </w:tc>
      </w:tr>
    </w:tbl>
    <w:p w14:paraId="225CC3E5" w14:textId="77777777" w:rsidR="00C740A4" w:rsidRPr="00601C14" w:rsidRDefault="00C740A4" w:rsidP="00601C14">
      <w:pPr>
        <w:pStyle w:val="cabeceras"/>
        <w:ind w:left="0"/>
        <w:rPr>
          <w:sz w:val="26"/>
          <w:szCs w:val="26"/>
        </w:rPr>
      </w:pPr>
    </w:p>
    <w:sectPr w:rsidR="00C740A4" w:rsidRPr="00601C14"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49D5" w14:textId="77777777" w:rsidR="009B1D53" w:rsidRDefault="009B1D53" w:rsidP="0003359D">
      <w:r>
        <w:separator/>
      </w:r>
    </w:p>
  </w:endnote>
  <w:endnote w:type="continuationSeparator" w:id="0">
    <w:p w14:paraId="11C8372C" w14:textId="77777777" w:rsidR="009B1D53" w:rsidRDefault="009B1D53"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2BA0" w14:textId="77777777" w:rsidR="009B1D53" w:rsidRDefault="009B1D53" w:rsidP="0003359D">
      <w:r>
        <w:separator/>
      </w:r>
    </w:p>
  </w:footnote>
  <w:footnote w:type="continuationSeparator" w:id="0">
    <w:p w14:paraId="11B62DB4" w14:textId="77777777" w:rsidR="009B1D53" w:rsidRDefault="009B1D53"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795248019">
    <w:abstractNumId w:val="8"/>
  </w:num>
  <w:num w:numId="2" w16cid:durableId="260527959">
    <w:abstractNumId w:val="12"/>
  </w:num>
  <w:num w:numId="3" w16cid:durableId="2097245801">
    <w:abstractNumId w:val="3"/>
  </w:num>
  <w:num w:numId="4" w16cid:durableId="143283295">
    <w:abstractNumId w:val="22"/>
  </w:num>
  <w:num w:numId="5" w16cid:durableId="166795972">
    <w:abstractNumId w:val="17"/>
  </w:num>
  <w:num w:numId="6" w16cid:durableId="430205827">
    <w:abstractNumId w:val="16"/>
  </w:num>
  <w:num w:numId="7" w16cid:durableId="1013191283">
    <w:abstractNumId w:val="9"/>
  </w:num>
  <w:num w:numId="8" w16cid:durableId="40717195">
    <w:abstractNumId w:val="21"/>
  </w:num>
  <w:num w:numId="9" w16cid:durableId="1728260039">
    <w:abstractNumId w:val="15"/>
  </w:num>
  <w:num w:numId="10" w16cid:durableId="869952908">
    <w:abstractNumId w:val="6"/>
  </w:num>
  <w:num w:numId="11" w16cid:durableId="1398674758">
    <w:abstractNumId w:val="20"/>
  </w:num>
  <w:num w:numId="12" w16cid:durableId="1705056813">
    <w:abstractNumId w:val="0"/>
  </w:num>
  <w:num w:numId="13" w16cid:durableId="1577398203">
    <w:abstractNumId w:val="13"/>
  </w:num>
  <w:num w:numId="14" w16cid:durableId="1232348157">
    <w:abstractNumId w:val="2"/>
  </w:num>
  <w:num w:numId="15" w16cid:durableId="1422333235">
    <w:abstractNumId w:val="5"/>
  </w:num>
  <w:num w:numId="16" w16cid:durableId="197739254">
    <w:abstractNumId w:val="10"/>
  </w:num>
  <w:num w:numId="17" w16cid:durableId="453406597">
    <w:abstractNumId w:val="11"/>
  </w:num>
  <w:num w:numId="18" w16cid:durableId="276572211">
    <w:abstractNumId w:val="14"/>
  </w:num>
  <w:num w:numId="19" w16cid:durableId="1976131615">
    <w:abstractNumId w:val="1"/>
  </w:num>
  <w:num w:numId="20" w16cid:durableId="1360820140">
    <w:abstractNumId w:val="7"/>
  </w:num>
  <w:num w:numId="21" w16cid:durableId="1421290314">
    <w:abstractNumId w:val="18"/>
  </w:num>
  <w:num w:numId="22" w16cid:durableId="1627856877">
    <w:abstractNumId w:val="4"/>
  </w:num>
  <w:num w:numId="23" w16cid:durableId="19476155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73205"/>
    <w:rsid w:val="00174B9C"/>
    <w:rsid w:val="0018209D"/>
    <w:rsid w:val="001E58A4"/>
    <w:rsid w:val="001E6A85"/>
    <w:rsid w:val="001E7AC0"/>
    <w:rsid w:val="001E7FCA"/>
    <w:rsid w:val="00201DC5"/>
    <w:rsid w:val="002154AD"/>
    <w:rsid w:val="002202CA"/>
    <w:rsid w:val="00223E5E"/>
    <w:rsid w:val="00230A66"/>
    <w:rsid w:val="00254262"/>
    <w:rsid w:val="002632C2"/>
    <w:rsid w:val="00265820"/>
    <w:rsid w:val="002A6FA5"/>
    <w:rsid w:val="002D4564"/>
    <w:rsid w:val="002D4B89"/>
    <w:rsid w:val="003064D5"/>
    <w:rsid w:val="00311589"/>
    <w:rsid w:val="003151CF"/>
    <w:rsid w:val="00325BD6"/>
    <w:rsid w:val="003464DB"/>
    <w:rsid w:val="0038176E"/>
    <w:rsid w:val="003922B9"/>
    <w:rsid w:val="003D4DDC"/>
    <w:rsid w:val="003E445B"/>
    <w:rsid w:val="00402288"/>
    <w:rsid w:val="00411BCF"/>
    <w:rsid w:val="00413CCD"/>
    <w:rsid w:val="0043346A"/>
    <w:rsid w:val="004349FC"/>
    <w:rsid w:val="00435469"/>
    <w:rsid w:val="00442286"/>
    <w:rsid w:val="0045690C"/>
    <w:rsid w:val="00460FFE"/>
    <w:rsid w:val="00467426"/>
    <w:rsid w:val="00472359"/>
    <w:rsid w:val="00487687"/>
    <w:rsid w:val="00487A3B"/>
    <w:rsid w:val="00495973"/>
    <w:rsid w:val="0049775D"/>
    <w:rsid w:val="004A5B62"/>
    <w:rsid w:val="004B76D3"/>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01C14"/>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60B26"/>
    <w:rsid w:val="00767AF0"/>
    <w:rsid w:val="007764C3"/>
    <w:rsid w:val="00783972"/>
    <w:rsid w:val="007850F5"/>
    <w:rsid w:val="007B08CC"/>
    <w:rsid w:val="007F2A1A"/>
    <w:rsid w:val="007F68E1"/>
    <w:rsid w:val="008026D1"/>
    <w:rsid w:val="00805FE1"/>
    <w:rsid w:val="008069B8"/>
    <w:rsid w:val="00820966"/>
    <w:rsid w:val="00827726"/>
    <w:rsid w:val="008279AF"/>
    <w:rsid w:val="00857A6B"/>
    <w:rsid w:val="008631A4"/>
    <w:rsid w:val="008916BD"/>
    <w:rsid w:val="00891D63"/>
    <w:rsid w:val="008B0ABD"/>
    <w:rsid w:val="0091721B"/>
    <w:rsid w:val="009227F2"/>
    <w:rsid w:val="009348D7"/>
    <w:rsid w:val="00953064"/>
    <w:rsid w:val="00954353"/>
    <w:rsid w:val="009722E2"/>
    <w:rsid w:val="00972B38"/>
    <w:rsid w:val="00980C03"/>
    <w:rsid w:val="00981951"/>
    <w:rsid w:val="00984464"/>
    <w:rsid w:val="00990B49"/>
    <w:rsid w:val="00990E6F"/>
    <w:rsid w:val="00996FC0"/>
    <w:rsid w:val="009A5549"/>
    <w:rsid w:val="009B1D53"/>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014"/>
    <w:rsid w:val="00BE78DE"/>
    <w:rsid w:val="00BE7A1E"/>
    <w:rsid w:val="00C27EE9"/>
    <w:rsid w:val="00C348B0"/>
    <w:rsid w:val="00C4567A"/>
    <w:rsid w:val="00C6057E"/>
    <w:rsid w:val="00C740A4"/>
    <w:rsid w:val="00C7540C"/>
    <w:rsid w:val="00C8273A"/>
    <w:rsid w:val="00CA7BBE"/>
    <w:rsid w:val="00CB71BD"/>
    <w:rsid w:val="00D064BC"/>
    <w:rsid w:val="00D06B9E"/>
    <w:rsid w:val="00D8085C"/>
    <w:rsid w:val="00D97609"/>
    <w:rsid w:val="00DA15A9"/>
    <w:rsid w:val="00DA68CA"/>
    <w:rsid w:val="00DC3AE1"/>
    <w:rsid w:val="00DF072B"/>
    <w:rsid w:val="00DF1136"/>
    <w:rsid w:val="00E01DDA"/>
    <w:rsid w:val="00E36F84"/>
    <w:rsid w:val="00E45B49"/>
    <w:rsid w:val="00E51240"/>
    <w:rsid w:val="00E52CF3"/>
    <w:rsid w:val="00E67A3C"/>
    <w:rsid w:val="00E759BB"/>
    <w:rsid w:val="00E82BA9"/>
    <w:rsid w:val="00E97915"/>
    <w:rsid w:val="00EA0722"/>
    <w:rsid w:val="00EB57C3"/>
    <w:rsid w:val="00EC3663"/>
    <w:rsid w:val="00EC4667"/>
    <w:rsid w:val="00ED7CED"/>
    <w:rsid w:val="00EE0D78"/>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FC02"/>
  <w15:chartTrackingRefBased/>
  <w15:docId w15:val="{B436D120-7292-416C-8D32-724FF718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vAnchor="margin"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DiasMEDIOORIENTECABECERA">
    <w:name w:val="Dias (MEDIO ORIENTE:CABECERA)"/>
    <w:basedOn w:val="Ningnestilodeprrafo"/>
    <w:uiPriority w:val="99"/>
    <w:rsid w:val="002632C2"/>
    <w:rPr>
      <w:rFonts w:ascii="Avenir LT Std 35 Light" w:hAnsi="Avenir LT Std 35 Light" w:cs="Avenir LT Std 35 Light"/>
    </w:rPr>
  </w:style>
  <w:style w:type="paragraph" w:customStyle="1" w:styleId="AoMEDIOORIENTESALIDAS">
    <w:name w:val="Año (MEDIO ORIENTE:SALIDAS)"/>
    <w:basedOn w:val="Ningnestilodeprrafo"/>
    <w:uiPriority w:val="99"/>
    <w:rsid w:val="007850F5"/>
    <w:pPr>
      <w:spacing w:line="180" w:lineRule="atLeast"/>
    </w:pPr>
    <w:rPr>
      <w:rFonts w:cs="Avenir LT Std 55 Roman"/>
      <w:sz w:val="18"/>
      <w:szCs w:val="18"/>
    </w:rPr>
  </w:style>
  <w:style w:type="paragraph" w:customStyle="1" w:styleId="DestinodiaMEDIOORIENTESALIDAS">
    <w:name w:val="Destino dia (MEDIO ORIENTE:SALIDAS)"/>
    <w:basedOn w:val="Ningnestilodeprrafo"/>
    <w:uiPriority w:val="99"/>
    <w:rsid w:val="007850F5"/>
    <w:pPr>
      <w:spacing w:line="180" w:lineRule="atLeast"/>
    </w:pPr>
    <w:rPr>
      <w:rFonts w:cs="Avenir LT Std 55 Roman"/>
      <w:sz w:val="16"/>
      <w:szCs w:val="16"/>
    </w:rPr>
  </w:style>
  <w:style w:type="paragraph" w:customStyle="1" w:styleId="20172018MEDIOORIENTESALIDAS">
    <w:name w:val="2017 2018 (MEDIO ORIENTE:SALIDAS)"/>
    <w:basedOn w:val="Ningnestilodeprrafo"/>
    <w:uiPriority w:val="99"/>
    <w:rsid w:val="007850F5"/>
    <w:pPr>
      <w:spacing w:line="200" w:lineRule="atLeast"/>
    </w:pPr>
    <w:rPr>
      <w:rFonts w:ascii="Avenir LT Std 35 Light" w:hAnsi="Avenir LT Std 35 Light" w:cs="Avenir LT Std 35 Light"/>
      <w:sz w:val="16"/>
      <w:szCs w:val="16"/>
    </w:rPr>
  </w:style>
  <w:style w:type="paragraph" w:customStyle="1" w:styleId="MesMEDIOORIENTESALIDAS">
    <w:name w:val="Mes (MEDIO ORIENTE:SALIDAS)"/>
    <w:basedOn w:val="Ningnestilodeprrafo"/>
    <w:uiPriority w:val="99"/>
    <w:rsid w:val="007850F5"/>
    <w:pPr>
      <w:spacing w:line="200" w:lineRule="atLeast"/>
    </w:pPr>
    <w:rPr>
      <w:rFonts w:ascii="Avenir LT Std 35 Light" w:hAnsi="Avenir LT Std 35 Light" w:cs="Avenir LT Std 35 Light"/>
      <w:sz w:val="14"/>
      <w:szCs w:val="14"/>
    </w:rPr>
  </w:style>
  <w:style w:type="paragraph" w:customStyle="1" w:styleId="DiaitinerarioMEDIOORIENTEITINERARIO">
    <w:name w:val="Dia itinerario (MEDIO ORIENTE:ITINERARIO)"/>
    <w:basedOn w:val="Ningnestilodeprrafo"/>
    <w:next w:val="ItinerarioMEDIOORIENTEITINERARIO"/>
    <w:uiPriority w:val="99"/>
    <w:rsid w:val="007850F5"/>
    <w:pPr>
      <w:spacing w:line="190" w:lineRule="atLeast"/>
      <w:jc w:val="both"/>
    </w:pPr>
    <w:rPr>
      <w:rFonts w:cs="Avenir LT Std 55 Roman"/>
      <w:w w:val="90"/>
      <w:sz w:val="16"/>
      <w:szCs w:val="16"/>
    </w:rPr>
  </w:style>
  <w:style w:type="paragraph" w:customStyle="1" w:styleId="ItinerarioMEDIOORIENTEITINERARIO">
    <w:name w:val="Itinerario (MEDIO ORIENTE:ITINERARIO)"/>
    <w:basedOn w:val="Ningnestilodeprrafo"/>
    <w:next w:val="DiaitinerarioMEDIOORIENTEITINERARIO"/>
    <w:uiPriority w:val="99"/>
    <w:rsid w:val="007850F5"/>
    <w:pPr>
      <w:spacing w:after="57" w:line="190" w:lineRule="atLeast"/>
      <w:jc w:val="both"/>
    </w:pPr>
    <w:rPr>
      <w:rFonts w:ascii="Avenir LT Std 35 Light" w:hAnsi="Avenir LT Std 35 Light" w:cs="Avenir LT Std 35 Light"/>
      <w:w w:val="75"/>
      <w:sz w:val="16"/>
      <w:szCs w:val="16"/>
    </w:rPr>
  </w:style>
  <w:style w:type="paragraph" w:customStyle="1" w:styleId="ItinerariosingrepMEDIOORIENTEITINERARIO">
    <w:name w:val="Itinerario sin grep (MEDIO ORIENTE:ITINERARIO)"/>
    <w:basedOn w:val="Ningnestilodeprrafo"/>
    <w:next w:val="DiaitinerarioMEDIOORIENTEITINERARIO"/>
    <w:uiPriority w:val="99"/>
    <w:rsid w:val="007850F5"/>
    <w:pPr>
      <w:spacing w:after="57" w:line="190" w:lineRule="atLeast"/>
      <w:jc w:val="both"/>
    </w:pPr>
    <w:rPr>
      <w:rFonts w:ascii="Avenir LT Std 35 Light" w:hAnsi="Avenir LT Std 35 Light" w:cs="Avenir LT Std 35 Light"/>
      <w:w w:val="75"/>
      <w:sz w:val="16"/>
      <w:szCs w:val="16"/>
    </w:rPr>
  </w:style>
  <w:style w:type="paragraph" w:customStyle="1" w:styleId="EltourincluyeMEDIOORIENTEINFORMACION">
    <w:name w:val="El tour incluye (MEDIO ORIENTE:INFORMACION)"/>
    <w:basedOn w:val="Ningnestilodeprrafo"/>
    <w:uiPriority w:val="99"/>
    <w:rsid w:val="007850F5"/>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MEDIOORIENTEINFORMACION">
    <w:name w:val="Cabeceras (MEDIO ORIENTE:INFORMACION)"/>
    <w:basedOn w:val="Ningnestilodeprrafo"/>
    <w:uiPriority w:val="99"/>
    <w:rsid w:val="007850F5"/>
    <w:pPr>
      <w:spacing w:line="180" w:lineRule="atLeast"/>
      <w:jc w:val="center"/>
    </w:pPr>
    <w:rPr>
      <w:rFonts w:ascii="Frutiger LT 55 Roman" w:hAnsi="Frutiger LT 55 Roman" w:cs="Frutiger LT 55 Roman"/>
      <w:sz w:val="16"/>
      <w:szCs w:val="16"/>
    </w:rPr>
  </w:style>
  <w:style w:type="paragraph" w:customStyle="1" w:styleId="CiudadeshotelesMEDIOORIENTEINFORMACION">
    <w:name w:val="Ciudades hoteles (MEDIO ORIENTE:INFORMACION)"/>
    <w:basedOn w:val="Ningnestilodeprrafo"/>
    <w:uiPriority w:val="99"/>
    <w:rsid w:val="007850F5"/>
    <w:pPr>
      <w:spacing w:line="160" w:lineRule="atLeast"/>
    </w:pPr>
    <w:rPr>
      <w:rFonts w:cs="Avenir LT Std 55 Roman"/>
      <w:w w:val="65"/>
      <w:sz w:val="14"/>
      <w:szCs w:val="14"/>
    </w:rPr>
  </w:style>
  <w:style w:type="paragraph" w:customStyle="1" w:styleId="HotelesMEDIOORIENTEINFORMACION">
    <w:name w:val="Hoteles (MEDIO ORIENTE:INFORMACION)"/>
    <w:basedOn w:val="Ningnestilodeprrafo"/>
    <w:uiPriority w:val="99"/>
    <w:rsid w:val="007850F5"/>
    <w:pPr>
      <w:spacing w:line="160" w:lineRule="atLeast"/>
    </w:pPr>
    <w:rPr>
      <w:rFonts w:ascii="Avenir LT Std 35 Light" w:hAnsi="Avenir LT Std 35 Light" w:cs="Avenir LT Std 35 Light"/>
      <w:w w:val="65"/>
      <w:sz w:val="14"/>
      <w:szCs w:val="14"/>
    </w:rPr>
  </w:style>
  <w:style w:type="paragraph" w:customStyle="1" w:styleId="FranjapaqueteplusMEDIOORIENTEINFORMACION">
    <w:name w:val="Franja paquete plus (MEDIO ORIENTE:INFORMACION)"/>
    <w:basedOn w:val="Ningnestilodeprrafo"/>
    <w:uiPriority w:val="99"/>
    <w:rsid w:val="007850F5"/>
    <w:pPr>
      <w:spacing w:line="180" w:lineRule="atLeast"/>
      <w:jc w:val="center"/>
    </w:pPr>
    <w:rPr>
      <w:rFonts w:ascii="Avenir LT Std 35 Light" w:hAnsi="Avenir LT Std 35 Light" w:cs="Avenir LT Std 35 Light"/>
      <w:caps/>
      <w:w w:val="84"/>
      <w:sz w:val="13"/>
      <w:szCs w:val="13"/>
    </w:rPr>
  </w:style>
  <w:style w:type="character" w:customStyle="1" w:styleId="colormedioorientefranjapaqueteplus">
    <w:name w:val="color medio oriente franja paquete plus"/>
    <w:uiPriority w:val="99"/>
    <w:rsid w:val="007850F5"/>
    <w:rPr>
      <w:color w:val="B28F24"/>
    </w:rPr>
  </w:style>
  <w:style w:type="paragraph" w:customStyle="1" w:styleId="CabeceraspreciosMEDIOORIENTEPRECIOS">
    <w:name w:val="Cabeceras precios (MEDIO ORIENTE:PRECIOS)"/>
    <w:basedOn w:val="Ningnestilodeprrafo"/>
    <w:uiPriority w:val="99"/>
    <w:rsid w:val="007850F5"/>
    <w:pPr>
      <w:spacing w:line="140" w:lineRule="atLeast"/>
      <w:jc w:val="center"/>
    </w:pPr>
    <w:rPr>
      <w:rFonts w:cs="Avenir LT Std 55 Roman"/>
      <w:color w:val="FFFFFF"/>
      <w:sz w:val="15"/>
      <w:szCs w:val="15"/>
    </w:rPr>
  </w:style>
  <w:style w:type="paragraph" w:customStyle="1" w:styleId="categoriasMEDIOORIENTEPRECIOS">
    <w:name w:val="categorias (MEDIO ORIENTE:PRECIOS)"/>
    <w:basedOn w:val="Ningnestilodeprrafo"/>
    <w:uiPriority w:val="99"/>
    <w:rsid w:val="007850F5"/>
    <w:pPr>
      <w:spacing w:line="160" w:lineRule="atLeast"/>
      <w:ind w:left="28"/>
      <w:jc w:val="center"/>
    </w:pPr>
    <w:rPr>
      <w:rFonts w:cs="Avenir LT Std 55 Roman"/>
      <w:w w:val="70"/>
      <w:sz w:val="14"/>
      <w:szCs w:val="14"/>
    </w:rPr>
  </w:style>
  <w:style w:type="paragraph" w:customStyle="1" w:styleId="FechaspreciosMEDIOORIENTEPRECIOS">
    <w:name w:val="Fechas precios (MEDIO ORIENTE:PRECIOS)"/>
    <w:basedOn w:val="Ningnestilodeprrafo"/>
    <w:uiPriority w:val="99"/>
    <w:rsid w:val="007850F5"/>
    <w:pPr>
      <w:spacing w:line="160" w:lineRule="atLeast"/>
      <w:jc w:val="center"/>
    </w:pPr>
    <w:rPr>
      <w:rFonts w:ascii="Avenir LT Std 65 Medium" w:hAnsi="Avenir LT Std 65 Medium" w:cs="Avenir LT Std 65 Medium"/>
      <w:w w:val="70"/>
      <w:sz w:val="14"/>
      <w:szCs w:val="14"/>
    </w:rPr>
  </w:style>
  <w:style w:type="paragraph" w:customStyle="1" w:styleId="PreciosMEDIOORIENTEPRECIOS">
    <w:name w:val="Precios (MEDIO ORIENTE:PRECIOS)"/>
    <w:basedOn w:val="Ningnestilodeprrafo"/>
    <w:uiPriority w:val="99"/>
    <w:rsid w:val="007850F5"/>
    <w:pPr>
      <w:spacing w:line="160" w:lineRule="atLeast"/>
      <w:jc w:val="center"/>
    </w:pPr>
    <w:rPr>
      <w:rFonts w:cs="Avenir LT Std 55 Roman"/>
      <w:sz w:val="15"/>
      <w:szCs w:val="15"/>
    </w:rPr>
  </w:style>
  <w:style w:type="paragraph" w:customStyle="1" w:styleId="CabeceratablashotelesMEDIOORIENTEINFORMACION">
    <w:name w:val="Cabecera tablas hoteles (MEDIO ORIENTE:INFORMACION)"/>
    <w:basedOn w:val="Ningnestilodeprrafo"/>
    <w:uiPriority w:val="99"/>
    <w:rsid w:val="007850F5"/>
    <w:pPr>
      <w:spacing w:line="140" w:lineRule="atLeast"/>
      <w:ind w:left="28"/>
      <w:jc w:val="center"/>
    </w:pPr>
    <w:rPr>
      <w:rFonts w:cs="Avenir LT Std 55 Roman"/>
      <w:w w:val="75"/>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1345</Words>
  <Characters>7399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4</cp:revision>
  <cp:lastPrinted>2019-02-04T15:02:00Z</cp:lastPrinted>
  <dcterms:created xsi:type="dcterms:W3CDTF">2023-02-28T18:28:00Z</dcterms:created>
  <dcterms:modified xsi:type="dcterms:W3CDTF">2023-02-28T18:42:00Z</dcterms:modified>
</cp:coreProperties>
</file>