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734D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6F32B4" wp14:editId="6FF8F2BD">
                <wp:simplePos x="0" y="0"/>
                <wp:positionH relativeFrom="column">
                  <wp:posOffset>-604471</wp:posOffset>
                </wp:positionH>
                <wp:positionV relativeFrom="paragraph">
                  <wp:posOffset>179998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6B86FC" w14:textId="77777777" w:rsidR="000E4C91" w:rsidRPr="0076212C" w:rsidRDefault="00D91B5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PASEANDO POR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SANTANDER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6F32B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7.6pt;margin-top:14.1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" filled="f" stroked="f">
                <v:textbox style="mso-fit-shape-to-text:t">
                  <w:txbxContent>
                    <w:p w14:paraId="2B6B86FC" w14:textId="77777777" w:rsidR="000E4C91" w:rsidRPr="0076212C" w:rsidRDefault="00D91B5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PASEANDO POR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SANTANDER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C37099E" w14:textId="77777777" w:rsidR="000E4C91" w:rsidRPr="00E85C26" w:rsidRDefault="00D91B5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852436" wp14:editId="5ACB06A7">
                <wp:simplePos x="0" y="0"/>
                <wp:positionH relativeFrom="column">
                  <wp:posOffset>3531235</wp:posOffset>
                </wp:positionH>
                <wp:positionV relativeFrom="paragraph">
                  <wp:posOffset>191135</wp:posOffset>
                </wp:positionV>
                <wp:extent cx="2781300" cy="1828800"/>
                <wp:effectExtent l="0" t="0" r="0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613D99" w14:textId="77777777" w:rsidR="00D91B51" w:rsidRDefault="00D91B51" w:rsidP="00D91B5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52436" id="Cuadro de texto 7" o:spid="_x0000_s1027" type="#_x0000_t202" style="position:absolute;left:0;text-align:left;margin-left:278.05pt;margin-top:15.05pt;width:219pt;height:2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" filled="f" stroked="f">
                <v:textbox style="mso-fit-shape-to-text:t">
                  <w:txbxContent>
                    <w:p w14:paraId="6E613D99" w14:textId="77777777" w:rsidR="00D91B51" w:rsidRDefault="00D91B51" w:rsidP="00D91B5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COMBINADO</w:t>
                      </w:r>
                    </w:p>
                  </w:txbxContent>
                </v:textbox>
              </v:shape>
            </w:pict>
          </mc:Fallback>
        </mc:AlternateContent>
      </w:r>
    </w:p>
    <w:p w14:paraId="1678D887" w14:textId="77777777" w:rsidR="000E4C91" w:rsidRDefault="00D91B5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D91B51">
        <w:rPr>
          <w:rFonts w:eastAsiaTheme="minorHAnsi"/>
          <w:noProof/>
          <w:sz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9CB291B" wp14:editId="41F4D4FD">
            <wp:simplePos x="0" y="0"/>
            <wp:positionH relativeFrom="column">
              <wp:posOffset>-416560</wp:posOffset>
            </wp:positionH>
            <wp:positionV relativeFrom="paragraph">
              <wp:posOffset>514985</wp:posOffset>
            </wp:positionV>
            <wp:extent cx="7035218" cy="1724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18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77CB3" w14:textId="77777777" w:rsidR="00D91B51" w:rsidRDefault="00D91B5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6117A7B5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6389ABEF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3395E038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17C78981" w14:textId="77777777" w:rsidR="00D91B51" w:rsidRPr="00D91B51" w:rsidRDefault="00D91B51" w:rsidP="00D91B51">
      <w:pPr>
        <w:suppressAutoHyphens/>
        <w:spacing w:after="0" w:line="100" w:lineRule="atLeast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  <w:r w:rsidRPr="00D91B51"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  <w:t>EL PLAN INCLUYE:</w:t>
      </w:r>
    </w:p>
    <w:p w14:paraId="5CF2E670" w14:textId="77777777" w:rsidR="00D91B51" w:rsidRPr="00D91B51" w:rsidRDefault="00D91B51" w:rsidP="00D91B51">
      <w:pPr>
        <w:suppressAutoHyphens/>
        <w:spacing w:after="0" w:line="100" w:lineRule="atLeast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</w:p>
    <w:p w14:paraId="6D7F48F3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Alojamiento en el Hotel de Bucaramanga (3 noches)</w:t>
      </w:r>
    </w:p>
    <w:p w14:paraId="471E928E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Alojamiento en el Hotel de San Gil o Barichara (2 noches)</w:t>
      </w:r>
    </w:p>
    <w:p w14:paraId="7AE92A39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Impuestos y Seguro Hotelero</w:t>
      </w:r>
    </w:p>
    <w:p w14:paraId="5E05C856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Traslado Aeropuerto – Hotel – Aeropuerto </w:t>
      </w:r>
    </w:p>
    <w:p w14:paraId="1EE3805C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Traslado Parque Nacional del Chicamocha – Hotel San Gil o Barichara en transporte de placa blanca</w:t>
      </w:r>
    </w:p>
    <w:p w14:paraId="18BFF93B" w14:textId="77777777" w:rsidR="00D91B51" w:rsidRPr="00D91B51" w:rsidRDefault="007F12B6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Desayunos en el Hotel, Cenas, </w:t>
      </w:r>
      <w:r w:rsidR="00D91B51" w:rsidRPr="00D91B51">
        <w:rPr>
          <w:rFonts w:ascii="Century Gothic" w:hAnsi="Century Gothic" w:cs="Calibri"/>
          <w:sz w:val="24"/>
          <w:szCs w:val="24"/>
          <w:lang w:val="es-ES" w:eastAsia="es-ES"/>
        </w:rPr>
        <w:t>Almuerzos</w:t>
      </w:r>
    </w:p>
    <w:p w14:paraId="17C8FB91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City Night Tour – Cerro El Santísimo (salida regular- Parque no abre lunes)</w:t>
      </w:r>
    </w:p>
    <w:p w14:paraId="1467A6D2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Cruzando el Chicamocha (salida regular- Parque no abre lunes y martes)</w:t>
      </w:r>
    </w:p>
    <w:p w14:paraId="67778228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n-US" w:eastAsia="es-ES"/>
        </w:rPr>
      </w:pPr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Tour San Gil , Tour Barichara, Tour Curití (salida regular)</w:t>
      </w:r>
    </w:p>
    <w:p w14:paraId="6EC91763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Socorro, Tour Valle San José, Tour a Pinchote  (salida regular)</w:t>
      </w:r>
    </w:p>
    <w:p w14:paraId="33932F85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Zapatoca (Salida regular)</w:t>
      </w:r>
    </w:p>
    <w:p w14:paraId="3092D337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Asistencia médica </w:t>
      </w:r>
    </w:p>
    <w:p w14:paraId="0BBDACEA" w14:textId="77777777" w:rsidR="00D91B51" w:rsidRPr="00D91B51" w:rsidRDefault="00D91B51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069F4EE0" w14:textId="77777777" w:rsidR="00D91B51" w:rsidRPr="00D91B51" w:rsidRDefault="00D91B51" w:rsidP="00D91B51">
      <w:pPr>
        <w:spacing w:after="0" w:line="240" w:lineRule="aut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ES" w:eastAsia="es-ES"/>
        </w:rPr>
        <w:t>NO INCLUYE</w:t>
      </w:r>
    </w:p>
    <w:p w14:paraId="28A18DE4" w14:textId="77777777" w:rsidR="00D91B51" w:rsidRPr="00D91B51" w:rsidRDefault="00D91B51" w:rsidP="00D91B51">
      <w:pPr>
        <w:spacing w:after="0" w:line="240" w:lineRule="auto"/>
        <w:ind w:left="-284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58CD253D" w14:textId="77777777" w:rsidR="00D91B51" w:rsidRPr="00D91B51" w:rsidRDefault="00D91B51" w:rsidP="00D91B51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Gastos no especificados en el programa</w:t>
      </w:r>
    </w:p>
    <w:p w14:paraId="511A84F4" w14:textId="77777777" w:rsidR="00D91B51" w:rsidRPr="00D91B51" w:rsidRDefault="00D91B51" w:rsidP="00D91B51">
      <w:pPr>
        <w:suppressAutoHyphens/>
        <w:spacing w:after="0" w:line="360" w:lineRule="auto"/>
        <w:jc w:val="both"/>
        <w:rPr>
          <w:rFonts w:ascii="Century Gothic" w:eastAsia="SimSun" w:hAnsi="Century Gothic" w:cs="Century Gothic"/>
          <w:kern w:val="1"/>
          <w:sz w:val="24"/>
          <w:szCs w:val="24"/>
          <w:lang w:val="es-ES" w:eastAsia="hi-IN" w:bidi="hi-IN"/>
        </w:rPr>
      </w:pPr>
    </w:p>
    <w:p w14:paraId="016B5EC9" w14:textId="77777777" w:rsidR="00D91B51" w:rsidRPr="00D91B51" w:rsidRDefault="00D91B51" w:rsidP="00D91B51">
      <w:pPr>
        <w:suppressAutoHyphens/>
        <w:spacing w:after="0" w:line="360" w:lineRule="auto"/>
        <w:jc w:val="center"/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</w:pPr>
    </w:p>
    <w:p w14:paraId="0F1FE5D7" w14:textId="77777777" w:rsidR="00D91B51" w:rsidRPr="00D91B51" w:rsidRDefault="00D91B51" w:rsidP="00D91B51">
      <w:pPr>
        <w:suppressAutoHyphens/>
        <w:spacing w:after="0" w:line="100" w:lineRule="atLeast"/>
        <w:jc w:val="center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  <w:r w:rsidRPr="00D91B51"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  <w:lastRenderedPageBreak/>
        <w:t>ITINERARIO</w:t>
      </w:r>
    </w:p>
    <w:p w14:paraId="55C13203" w14:textId="77777777" w:rsidR="00D91B51" w:rsidRPr="00D91B51" w:rsidRDefault="00D91B51" w:rsidP="00D91B51">
      <w:pPr>
        <w:suppressAutoHyphens/>
        <w:spacing w:after="0" w:line="100" w:lineRule="atLeast"/>
        <w:jc w:val="both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</w:p>
    <w:p w14:paraId="6FA87850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1</w:t>
      </w:r>
    </w:p>
    <w:p w14:paraId="2D1C87B4" w14:textId="77777777" w:rsidR="00D91B51" w:rsidRPr="00D91B51" w:rsidRDefault="00D91B51" w:rsidP="00D91B51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r w:rsidRPr="00D91B51">
        <w:rPr>
          <w:rFonts w:ascii="Century Gothic" w:hAnsi="Century Gothic" w:cs="Calibri"/>
          <w:szCs w:val="24"/>
          <w:lang w:val="es-CO" w:eastAsia="es-ES"/>
        </w:rPr>
        <w:t>Traslado</w:t>
      </w:r>
      <w:r w:rsidRPr="00D91B51">
        <w:rPr>
          <w:rFonts w:ascii="Century Gothic" w:hAnsi="Century Gothic" w:cs="Calibri"/>
          <w:szCs w:val="24"/>
          <w:lang w:val="en-US" w:eastAsia="es-ES"/>
        </w:rPr>
        <w:t xml:space="preserve">  Aeropuerto – Hotel</w:t>
      </w:r>
    </w:p>
    <w:p w14:paraId="3A8EDAEF" w14:textId="77D0E1AC" w:rsidR="00D91B51" w:rsidRPr="00D91B51" w:rsidRDefault="00D91B51" w:rsidP="00D91B51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City Night Tour (Salida: Lobby del Hotel, Transporte permanente, Guía Turístico, Seguro de Viaje, V</w:t>
      </w:r>
      <w:r w:rsidR="00F50817">
        <w:rPr>
          <w:rFonts w:ascii="Century Gothic" w:hAnsi="Century Gothic" w:cs="Calibri"/>
          <w:szCs w:val="24"/>
          <w:lang w:val="es-ES" w:eastAsia="es-ES"/>
        </w:rPr>
        <w:t>isita Girón Monumento Nacional</w:t>
      </w:r>
      <w:r w:rsidRPr="00D91B51">
        <w:rPr>
          <w:rFonts w:ascii="Century Gothic" w:hAnsi="Century Gothic" w:cs="Calibri"/>
          <w:szCs w:val="24"/>
          <w:lang w:val="es-ES" w:eastAsia="es-ES"/>
        </w:rPr>
        <w:t>, Visita a Floridablanca, Degustación de oblea, Entrada al Ecoparque, Recorrido en teleférico Cerro El Santísimo, Visita al puente atirantado más largo de Suramérica)</w:t>
      </w:r>
    </w:p>
    <w:p w14:paraId="1571D4CC" w14:textId="77777777" w:rsidR="00D91B51" w:rsidRPr="00D91B51" w:rsidRDefault="00D91B51" w:rsidP="00D91B51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4AFD6502" w14:textId="77777777" w:rsidR="00D91B51" w:rsidRPr="00D91B51" w:rsidRDefault="00D91B51" w:rsidP="00D91B51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7618E1D4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339C75A2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2</w:t>
      </w:r>
    </w:p>
    <w:p w14:paraId="145985D2" w14:textId="77777777" w:rsidR="00D91B51" w:rsidRPr="00D91B51" w:rsidRDefault="00D91B51" w:rsidP="00D91B51">
      <w:pPr>
        <w:numPr>
          <w:ilvl w:val="0"/>
          <w:numId w:val="43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Hotel.</w:t>
      </w:r>
    </w:p>
    <w:p w14:paraId="496F8515" w14:textId="77777777" w:rsidR="00D91B51" w:rsidRPr="00D91B51" w:rsidRDefault="00D91B51" w:rsidP="00D91B51">
      <w:pPr>
        <w:numPr>
          <w:ilvl w:val="0"/>
          <w:numId w:val="43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56514E85" w14:textId="50929FAA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Tour Cruzando en Chicamocha (Salida: Lobby del Hotel, Visita al Mercado campesino en la Mesa de los Santos, Refrigerio, Entrada al Parque Nacional del Chicamocha por la Estación “Plazuela”,</w:t>
      </w:r>
      <w:r w:rsidR="00DC773E">
        <w:rPr>
          <w:rFonts w:ascii="Century Gothic" w:hAnsi="Century Gothic" w:cs="Calibri"/>
          <w:szCs w:val="24"/>
          <w:lang w:val="es-ES" w:eastAsia="es-ES"/>
        </w:rPr>
        <w:t xml:space="preserve"> </w:t>
      </w:r>
      <w:r w:rsidRPr="00D91B51">
        <w:rPr>
          <w:rFonts w:ascii="Century Gothic" w:hAnsi="Century Gothic" w:cs="Calibri"/>
          <w:szCs w:val="24"/>
          <w:lang w:val="es-ES" w:eastAsia="es-ES"/>
        </w:rPr>
        <w:t>recorrido total en teleférico 6.3 km</w:t>
      </w:r>
      <w:r w:rsidR="00DC773E" w:rsidRPr="00DC773E">
        <w:rPr>
          <w:rFonts w:ascii="Century Gothic" w:hAnsi="Century Gothic" w:cs="Calibri"/>
          <w:szCs w:val="24"/>
          <w:lang w:eastAsia="es-ES"/>
        </w:rPr>
        <w:t> (1trayecto)</w:t>
      </w:r>
      <w:r w:rsidRPr="00D91B51">
        <w:rPr>
          <w:rFonts w:ascii="Century Gothic" w:hAnsi="Century Gothic" w:cs="Calibri"/>
          <w:szCs w:val="24"/>
          <w:lang w:val="es-ES" w:eastAsia="es-ES"/>
        </w:rPr>
        <w:t xml:space="preserve"> donde podrá observar el maravilloso cañón, </w:t>
      </w:r>
      <w:r w:rsidR="00DC773E">
        <w:rPr>
          <w:rFonts w:ascii="Century Gothic" w:hAnsi="Century Gothic" w:cs="Calibri"/>
          <w:szCs w:val="24"/>
          <w:lang w:val="es-ES" w:eastAsia="es-ES"/>
        </w:rPr>
        <w:t>r</w:t>
      </w:r>
      <w:r w:rsidRPr="00D91B51">
        <w:rPr>
          <w:rFonts w:ascii="Century Gothic" w:hAnsi="Century Gothic" w:cs="Calibri"/>
          <w:szCs w:val="24"/>
          <w:lang w:val="es-ES" w:eastAsia="es-ES"/>
        </w:rPr>
        <w:t>ecorrido total por las instalaciones del parque</w:t>
      </w:r>
      <w:r w:rsidR="00DC773E">
        <w:rPr>
          <w:rFonts w:ascii="Century Gothic" w:hAnsi="Century Gothic" w:cs="Calibri"/>
          <w:szCs w:val="24"/>
          <w:lang w:val="es-ES" w:eastAsia="es-ES"/>
        </w:rPr>
        <w:t xml:space="preserve"> </w:t>
      </w:r>
      <w:r w:rsidRPr="00D91B51">
        <w:rPr>
          <w:rFonts w:ascii="Century Gothic" w:hAnsi="Century Gothic" w:cs="Calibri"/>
          <w:szCs w:val="24"/>
          <w:lang w:val="es-ES" w:eastAsia="es-ES"/>
        </w:rPr>
        <w:t>y almuerzo típico de la región).</w:t>
      </w:r>
    </w:p>
    <w:p w14:paraId="083E20A2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Salida hacia San Gil o Barichara, aproximadamente 3:30 pm</w:t>
      </w:r>
    </w:p>
    <w:p w14:paraId="527691EF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Cena</w:t>
      </w:r>
    </w:p>
    <w:p w14:paraId="29C968AC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San Gil o Barichara.</w:t>
      </w:r>
    </w:p>
    <w:p w14:paraId="2EC16913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4CE8C888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3</w:t>
      </w:r>
    </w:p>
    <w:p w14:paraId="1961DFF3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</w:t>
      </w:r>
    </w:p>
    <w:p w14:paraId="5B5C4926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Visita y recorrido por CURITI </w:t>
      </w:r>
    </w:p>
    <w:p w14:paraId="7E6F1AE8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 e ingreso al PARQUE NATURAL EL GALLINERAL</w:t>
      </w:r>
    </w:p>
    <w:p w14:paraId="076829E6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Traslado a BARICHARA</w:t>
      </w:r>
    </w:p>
    <w:p w14:paraId="421C1A85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 en BARICHARA</w:t>
      </w:r>
    </w:p>
    <w:p w14:paraId="4B324279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Visitas y recorridos turísticos por BARICHARA y sus iglesias</w:t>
      </w:r>
    </w:p>
    <w:p w14:paraId="622CF3D9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Cena</w:t>
      </w:r>
    </w:p>
    <w:p w14:paraId="7193A824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San Gil o Barichara.</w:t>
      </w:r>
    </w:p>
    <w:p w14:paraId="48A664E3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32794363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4</w:t>
      </w:r>
    </w:p>
    <w:p w14:paraId="711B0E85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</w:t>
      </w:r>
    </w:p>
    <w:p w14:paraId="1019956F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Recorrido Turístico por SOCORRO </w:t>
      </w:r>
    </w:p>
    <w:p w14:paraId="40867261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Recorrido Turístico por PINCHOTE tierra de Antonia Santos  </w:t>
      </w:r>
    </w:p>
    <w:p w14:paraId="00DECFC7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</w:t>
      </w:r>
    </w:p>
    <w:p w14:paraId="7ED5C547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Recorrido Turístico por VALLE DE SAN JOSÉ</w:t>
      </w:r>
    </w:p>
    <w:p w14:paraId="69FE39A4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Degustación de los “CHORIZO DOÑA EUSTAQUIA”</w:t>
      </w:r>
    </w:p>
    <w:p w14:paraId="58F62FE7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77989D43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34D60635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11B8E444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lastRenderedPageBreak/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5</w:t>
      </w:r>
    </w:p>
    <w:p w14:paraId="7D19C357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</w:t>
      </w:r>
    </w:p>
    <w:p w14:paraId="6067DB1D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Paso por el Puente “GÓMEZ ORTIZ” de 500 Mts, sobre la represa “HIDROSOGAMOSO”. Recorrido Turístico "LA CIUDAD LEVITICA", Ingreso a la "IGLESIA DE SAN JOAQUÍN"</w:t>
      </w:r>
    </w:p>
    <w:p w14:paraId="0B4DC0C7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Ingreso a la "CASA DE EJERCICIOS", Ingreso al "MUSEO COSMOS"</w:t>
      </w:r>
    </w:p>
    <w:p w14:paraId="40E95295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</w:t>
      </w:r>
    </w:p>
    <w:p w14:paraId="5211F21F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 al “MIRADOR GUANE”, Visita al "CAMPO SANTO y TUMBA DE GEO VON LENGERKE", Visita</w:t>
      </w:r>
      <w:r w:rsidRPr="00D91B51">
        <w:rPr>
          <w:rFonts w:ascii="Century Gothic" w:hAnsi="Century Gothic"/>
          <w:szCs w:val="24"/>
          <w:lang w:val="es-ES" w:eastAsia="es-ES"/>
        </w:rPr>
        <w:t xml:space="preserve"> a la “CUEVA DEL NITRO” </w:t>
      </w:r>
    </w:p>
    <w:p w14:paraId="158280DB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4A96131F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7A6863A0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11C2E963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6</w:t>
      </w:r>
    </w:p>
    <w:p w14:paraId="7D8042F8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Desayuno </w:t>
      </w:r>
    </w:p>
    <w:p w14:paraId="3C96134A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Día libre </w:t>
      </w:r>
    </w:p>
    <w:p w14:paraId="646EC6A3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entury Gothic"/>
          <w:sz w:val="20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Traslado</w:t>
      </w:r>
      <w:r w:rsidRPr="00D91B51">
        <w:rPr>
          <w:rFonts w:ascii="Century Gothic" w:hAnsi="Century Gothic" w:cs="Century Gothic"/>
          <w:szCs w:val="24"/>
          <w:lang w:val="es-ES" w:eastAsia="es-ES"/>
        </w:rPr>
        <w:t xml:space="preserve"> Hotel – Aeropuerto</w:t>
      </w:r>
    </w:p>
    <w:tbl>
      <w:tblPr>
        <w:tblpPr w:leftFromText="141" w:rightFromText="141" w:vertAnchor="text" w:horzAnchor="margin" w:tblpY="188"/>
        <w:tblW w:w="10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1985"/>
        <w:gridCol w:w="1842"/>
        <w:gridCol w:w="1985"/>
      </w:tblGrid>
      <w:tr w:rsidR="007A4F2E" w:rsidRPr="00D91B51" w14:paraId="5F70330E" w14:textId="77777777" w:rsidTr="007A4F2E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8C7435E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7A4F2E" w:rsidRPr="00D91B51" w14:paraId="42EB97F6" w14:textId="77777777" w:rsidTr="007A4F2E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E638BFB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BFE0B99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C0FF0AE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A91260A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D6D3DE0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7A4F2E" w:rsidRPr="00D91B51" w14:paraId="586E8D1F" w14:textId="77777777" w:rsidTr="007A4F2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3318D2F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F023596" w14:textId="2BB171A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$1’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8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CEC2D1" w14:textId="7AF5758E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2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1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1148134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$3’200.000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AAD60FD" w14:textId="7E0A332E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$ 1.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3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50.000 </w:t>
            </w:r>
          </w:p>
        </w:tc>
      </w:tr>
      <w:tr w:rsidR="007A4F2E" w:rsidRPr="00D91B51" w14:paraId="13F2575A" w14:textId="77777777" w:rsidTr="007A4F2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428B57B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8C6F3A5" w14:textId="2C12468D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$1’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99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37DD11E" w14:textId="18E40EE9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$2’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3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CCC2D02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$3’630.000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FE7A003" w14:textId="6D69BE84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$1’4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9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0.000</w:t>
            </w:r>
          </w:p>
        </w:tc>
      </w:tr>
      <w:tr w:rsidR="007A4F2E" w:rsidRPr="00D91B51" w14:paraId="5F4EDF01" w14:textId="77777777" w:rsidTr="007A4F2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0DDD61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 DE LUJO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5F2A93B" w14:textId="5A57F499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$2’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35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95311DA" w14:textId="69CC28B2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$2’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6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2E0B4BB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$4’600.000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1825049" w14:textId="0EA44A1B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$1’</w:t>
            </w:r>
            <w:r w:rsidR="002462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8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50.000</w:t>
            </w:r>
          </w:p>
        </w:tc>
      </w:tr>
    </w:tbl>
    <w:tbl>
      <w:tblPr>
        <w:tblpPr w:leftFromText="141" w:rightFromText="141" w:vertAnchor="page" w:horzAnchor="margin" w:tblpY="8206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630"/>
        <w:gridCol w:w="6237"/>
      </w:tblGrid>
      <w:tr w:rsidR="00100F36" w:rsidRPr="00D91B51" w14:paraId="2B9DE38C" w14:textId="77777777" w:rsidTr="00100F36">
        <w:trPr>
          <w:trHeight w:val="405"/>
        </w:trPr>
        <w:tc>
          <w:tcPr>
            <w:tcW w:w="10418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7859E472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INFANTE</w:t>
            </w:r>
          </w:p>
        </w:tc>
      </w:tr>
      <w:tr w:rsidR="00100F36" w:rsidRPr="00D91B51" w14:paraId="05B31636" w14:textId="77777777" w:rsidTr="00100F36">
        <w:trPr>
          <w:trHeight w:val="570"/>
        </w:trPr>
        <w:tc>
          <w:tcPr>
            <w:tcW w:w="255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32F4EB2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EDAD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8EADE87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VALOR</w:t>
            </w:r>
          </w:p>
        </w:tc>
        <w:tc>
          <w:tcPr>
            <w:tcW w:w="62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567AF0B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INCLUYE</w:t>
            </w:r>
          </w:p>
        </w:tc>
      </w:tr>
      <w:tr w:rsidR="00100F36" w:rsidRPr="00D91B51" w14:paraId="5420A503" w14:textId="77777777" w:rsidTr="00100F36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67C798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0 a 2 AÑOS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260F1FB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36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.000 </w:t>
            </w:r>
          </w:p>
        </w:tc>
        <w:tc>
          <w:tcPr>
            <w:tcW w:w="62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C2FE2E7" w14:textId="77777777" w:rsidR="00100F36" w:rsidRPr="00D91B51" w:rsidRDefault="00100F36" w:rsidP="00100F3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Asistencia Médica</w:t>
            </w:r>
          </w:p>
        </w:tc>
      </w:tr>
      <w:tr w:rsidR="00100F36" w:rsidRPr="00D91B51" w14:paraId="5A4891E9" w14:textId="77777777" w:rsidTr="00100F36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3674FEA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3 a 4 AÑOS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D718619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230</w:t>
            </w: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.000 </w:t>
            </w:r>
          </w:p>
        </w:tc>
        <w:tc>
          <w:tcPr>
            <w:tcW w:w="62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732287F" w14:textId="77777777" w:rsidR="00100F36" w:rsidRPr="00D91B51" w:rsidRDefault="00100F36" w:rsidP="00100F3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Asistencia Médica, entradas atractivos y transporte</w:t>
            </w:r>
          </w:p>
        </w:tc>
      </w:tr>
      <w:tr w:rsidR="00100F36" w:rsidRPr="00D91B51" w14:paraId="7136D179" w14:textId="77777777" w:rsidTr="00100F36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D128890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B0DCBE3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62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B53998F" w14:textId="77777777" w:rsidR="00100F36" w:rsidRPr="00D91B51" w:rsidRDefault="00100F36" w:rsidP="00100F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2507414B" w14:textId="77777777" w:rsidR="00D91B51" w:rsidRDefault="00D91B51" w:rsidP="00D91B51">
      <w:pPr>
        <w:suppressAutoHyphens/>
        <w:spacing w:after="0" w:line="100" w:lineRule="atLeast"/>
        <w:jc w:val="both"/>
        <w:rPr>
          <w:rFonts w:ascii="Century Gothic" w:eastAsia="SimSun" w:hAnsi="Century Gothic" w:cs="Century Gothic"/>
          <w:kern w:val="1"/>
          <w:sz w:val="24"/>
          <w:szCs w:val="24"/>
          <w:lang w:val="es-ES" w:eastAsia="hi-IN" w:bidi="hi-IN"/>
        </w:rPr>
      </w:pPr>
    </w:p>
    <w:p w14:paraId="2260A028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D91B51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*La cena con copa de Vino aplica para alojamiento en categoría SUPERIOR Y SUPERIOR DE LUJO*</w:t>
      </w:r>
    </w:p>
    <w:p w14:paraId="6FECE410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D91B51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*Suplemento transporte exclusivo de 1-4 personas $1.300.000*</w:t>
      </w:r>
    </w:p>
    <w:p w14:paraId="6DF6293A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D91B51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*Todas las salidas son regulares (tipo excursión)*</w:t>
      </w:r>
    </w:p>
    <w:p w14:paraId="17989A2C" w14:textId="77777777" w:rsidR="00D91B51" w:rsidRDefault="00D91B51" w:rsidP="00D91B51">
      <w:pPr>
        <w:spacing w:after="0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D91B51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*Todos los servicios adicionales al alojamiento, serán operados directamente por la agencia.*</w:t>
      </w:r>
    </w:p>
    <w:p w14:paraId="545F4673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661E9A05" w14:textId="77777777" w:rsidR="00F76268" w:rsidRDefault="00F50817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br/>
      </w:r>
    </w:p>
    <w:p w14:paraId="3F078F67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RECOMENDACIONES DURANTE EL TOUR</w:t>
      </w:r>
    </w:p>
    <w:p w14:paraId="2015373D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D91B51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68F4EA50" w14:textId="77777777" w:rsidR="00D91B51" w:rsidRDefault="00D91B51" w:rsidP="00D91B5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16CDE006" w14:textId="77777777" w:rsidR="007A4F2E" w:rsidRPr="00D91B51" w:rsidRDefault="007A4F2E" w:rsidP="00D91B5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7317FB4D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bloqueador solar</w:t>
      </w:r>
    </w:p>
    <w:p w14:paraId="7A10B0DB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gorra o sombrero</w:t>
      </w:r>
    </w:p>
    <w:p w14:paraId="6D5DB35F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ropa fresca y zapatos cómodos</w:t>
      </w:r>
    </w:p>
    <w:p w14:paraId="3EB7406B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traje de baño para ingresar al Acuaparque</w:t>
      </w:r>
    </w:p>
    <w:p w14:paraId="172F1AEC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un juego de ropa extra para después de hacer Torrentismo (Costo adicional)</w:t>
      </w:r>
    </w:p>
    <w:p w14:paraId="05287F3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Licencia de conducción para ingresar a los buggies (Costo adicional)</w:t>
      </w:r>
    </w:p>
    <w:p w14:paraId="7DA62724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Cámara fotográfica</w:t>
      </w:r>
    </w:p>
    <w:p w14:paraId="6A388411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hidratación</w:t>
      </w:r>
    </w:p>
    <w:p w14:paraId="152F60E9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Para contribuir con la conservación del medio ambiente, recomendamos depositar los desechos en una caneca de basura.</w:t>
      </w:r>
    </w:p>
    <w:p w14:paraId="55A5913A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AR" w:eastAsia="en-US"/>
        </w:rPr>
      </w:pPr>
    </w:p>
    <w:p w14:paraId="4BC13BF4" w14:textId="77777777" w:rsidR="007A4F2E" w:rsidRDefault="007A4F2E" w:rsidP="00D91B51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4F25F055" w14:textId="77777777" w:rsidR="00D91B51" w:rsidRPr="00D91B51" w:rsidRDefault="007A4F2E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AR" w:eastAsia="en-U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</w:t>
      </w:r>
    </w:p>
    <w:p w14:paraId="7D81CDE8" w14:textId="249652F2" w:rsidR="00D91B51" w:rsidRDefault="0024628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  <w:r w:rsidRPr="00246281"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35F8D53F" wp14:editId="61385E1F">
            <wp:extent cx="6466840" cy="2557780"/>
            <wp:effectExtent l="0" t="0" r="0" b="0"/>
            <wp:docPr id="88913358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33585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13F2" w14:textId="2D0AFAE9" w:rsidR="00246281" w:rsidRPr="00D91B51" w:rsidRDefault="0024628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  <w:r w:rsidRPr="00246281"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lastRenderedPageBreak/>
        <w:drawing>
          <wp:inline distT="0" distB="0" distL="0" distR="0" wp14:anchorId="19488926" wp14:editId="0ACD4E41">
            <wp:extent cx="6466840" cy="4318000"/>
            <wp:effectExtent l="0" t="0" r="0" b="6350"/>
            <wp:docPr id="96736944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69446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54619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661F20FE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5341B07A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1A1C09FF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40B82EAA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74E2FDFB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4336784D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CO" w:eastAsia="en-US"/>
        </w:rPr>
      </w:pPr>
    </w:p>
    <w:p w14:paraId="1BB1EE07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AR" w:eastAsia="en-US"/>
        </w:rPr>
      </w:pPr>
    </w:p>
    <w:p w14:paraId="14054409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AR" w:eastAsia="en-US"/>
        </w:rPr>
      </w:pPr>
    </w:p>
    <w:p w14:paraId="290FB74E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5AF8015A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7758C79D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23EEBDC9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18F3834A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51007B5C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1A894B38" w14:textId="77777777" w:rsidR="00D91B51" w:rsidRPr="00D91B51" w:rsidRDefault="00D91B51" w:rsidP="00D91B51">
      <w:pPr>
        <w:spacing w:after="0"/>
        <w:ind w:left="-567"/>
        <w:jc w:val="center"/>
        <w:rPr>
          <w:rFonts w:ascii="Century Gothic" w:eastAsiaTheme="minorHAnsi" w:hAnsi="Century Gothic" w:cstheme="minorHAnsi"/>
          <w:color w:val="548DD4" w:themeColor="text2" w:themeTint="99"/>
          <w:sz w:val="20"/>
          <w:szCs w:val="20"/>
          <w:lang w:val="es-AR" w:eastAsia="en-US"/>
        </w:rPr>
      </w:pPr>
    </w:p>
    <w:p w14:paraId="2017722C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3E83B8C2" w14:textId="77777777" w:rsidR="006A2182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p w14:paraId="5E53BBD9" w14:textId="77777777" w:rsidR="007A4F2E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p w14:paraId="4D5A57B6" w14:textId="77777777" w:rsidR="007A4F2E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p w14:paraId="1DE3BFD4" w14:textId="6ED64048" w:rsidR="007A4F2E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p w14:paraId="4542F245" w14:textId="77777777" w:rsidR="007A4F2E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p w14:paraId="34551B22" w14:textId="77777777" w:rsidR="007A4F2E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p w14:paraId="3FFEA791" w14:textId="77777777" w:rsidR="007A4F2E" w:rsidRPr="00E85C26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sectPr w:rsidR="007A4F2E" w:rsidRPr="00E85C26" w:rsidSect="00D91B51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153E" w14:textId="77777777" w:rsidR="005C72C1" w:rsidRDefault="005C72C1" w:rsidP="00C14009">
      <w:pPr>
        <w:spacing w:after="0" w:line="240" w:lineRule="auto"/>
      </w:pPr>
      <w:r>
        <w:separator/>
      </w:r>
    </w:p>
  </w:endnote>
  <w:endnote w:type="continuationSeparator" w:id="0">
    <w:p w14:paraId="27D91954" w14:textId="77777777" w:rsidR="005C72C1" w:rsidRDefault="005C72C1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1E3A" w14:textId="77777777" w:rsidR="005C72C1" w:rsidRDefault="005C72C1" w:rsidP="00C14009">
      <w:pPr>
        <w:spacing w:after="0" w:line="240" w:lineRule="auto"/>
      </w:pPr>
      <w:r>
        <w:separator/>
      </w:r>
    </w:p>
  </w:footnote>
  <w:footnote w:type="continuationSeparator" w:id="0">
    <w:p w14:paraId="505BD6FE" w14:textId="77777777" w:rsidR="005C72C1" w:rsidRDefault="005C72C1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9599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35743102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269D4251" wp14:editId="7A05F397">
            <wp:extent cx="1114425" cy="1000125"/>
            <wp:effectExtent l="0" t="0" r="0" b="0"/>
            <wp:docPr id="1635743102" name="Imagen 163574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B11F1AD" id="Imagen 2047966677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515EE3B6" wp14:editId="4052A0B2">
            <wp:extent cx="142875" cy="142875"/>
            <wp:effectExtent l="0" t="0" r="0" b="0"/>
            <wp:docPr id="2047966677" name="Imagen 2047966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E014DC9" id="Imagen 1509393521" o:spid="_x0000_i1025" type="#_x0000_t75" style="width:350.25pt;height:350.25pt;visibility:visible;mso-wrap-style:square">
            <v:imagedata r:id="rId5" o:title=""/>
          </v:shape>
        </w:pict>
      </mc:Choice>
      <mc:Fallback>
        <w:drawing>
          <wp:inline distT="0" distB="0" distL="0" distR="0" wp14:anchorId="3CEBB5DD" wp14:editId="39ACBA06">
            <wp:extent cx="4448175" cy="4448175"/>
            <wp:effectExtent l="0" t="0" r="0" b="0"/>
            <wp:docPr id="1509393521" name="Imagen 150939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891143">
    <w:abstractNumId w:val="13"/>
  </w:num>
  <w:num w:numId="2" w16cid:durableId="973026627">
    <w:abstractNumId w:val="0"/>
  </w:num>
  <w:num w:numId="3" w16cid:durableId="163906196">
    <w:abstractNumId w:val="35"/>
  </w:num>
  <w:num w:numId="4" w16cid:durableId="295108793">
    <w:abstractNumId w:val="4"/>
  </w:num>
  <w:num w:numId="5" w16cid:durableId="906956977">
    <w:abstractNumId w:val="21"/>
  </w:num>
  <w:num w:numId="6" w16cid:durableId="1572543418">
    <w:abstractNumId w:val="23"/>
  </w:num>
  <w:num w:numId="7" w16cid:durableId="2145152372">
    <w:abstractNumId w:val="12"/>
  </w:num>
  <w:num w:numId="8" w16cid:durableId="323630593">
    <w:abstractNumId w:val="38"/>
  </w:num>
  <w:num w:numId="9" w16cid:durableId="490340801">
    <w:abstractNumId w:val="37"/>
  </w:num>
  <w:num w:numId="10" w16cid:durableId="2092962716">
    <w:abstractNumId w:val="5"/>
  </w:num>
  <w:num w:numId="11" w16cid:durableId="620187446">
    <w:abstractNumId w:val="9"/>
  </w:num>
  <w:num w:numId="12" w16cid:durableId="1410343312">
    <w:abstractNumId w:val="30"/>
  </w:num>
  <w:num w:numId="13" w16cid:durableId="98254860">
    <w:abstractNumId w:val="26"/>
  </w:num>
  <w:num w:numId="14" w16cid:durableId="1592734171">
    <w:abstractNumId w:val="22"/>
  </w:num>
  <w:num w:numId="15" w16cid:durableId="1681279154">
    <w:abstractNumId w:val="22"/>
  </w:num>
  <w:num w:numId="16" w16cid:durableId="414087980">
    <w:abstractNumId w:val="9"/>
  </w:num>
  <w:num w:numId="17" w16cid:durableId="1831359420">
    <w:abstractNumId w:val="34"/>
  </w:num>
  <w:num w:numId="18" w16cid:durableId="1183474807">
    <w:abstractNumId w:val="24"/>
  </w:num>
  <w:num w:numId="19" w16cid:durableId="1549491587">
    <w:abstractNumId w:val="20"/>
  </w:num>
  <w:num w:numId="20" w16cid:durableId="1613900367">
    <w:abstractNumId w:val="27"/>
  </w:num>
  <w:num w:numId="21" w16cid:durableId="1486241350">
    <w:abstractNumId w:val="17"/>
  </w:num>
  <w:num w:numId="22" w16cid:durableId="1871140450">
    <w:abstractNumId w:val="28"/>
  </w:num>
  <w:num w:numId="23" w16cid:durableId="1825392855">
    <w:abstractNumId w:val="33"/>
  </w:num>
  <w:num w:numId="24" w16cid:durableId="1011296267">
    <w:abstractNumId w:val="32"/>
  </w:num>
  <w:num w:numId="25" w16cid:durableId="199250643">
    <w:abstractNumId w:val="14"/>
  </w:num>
  <w:num w:numId="26" w16cid:durableId="1862934214">
    <w:abstractNumId w:val="9"/>
  </w:num>
  <w:num w:numId="27" w16cid:durableId="2015065230">
    <w:abstractNumId w:val="10"/>
  </w:num>
  <w:num w:numId="28" w16cid:durableId="376243603">
    <w:abstractNumId w:val="39"/>
  </w:num>
  <w:num w:numId="29" w16cid:durableId="638342029">
    <w:abstractNumId w:val="2"/>
  </w:num>
  <w:num w:numId="30" w16cid:durableId="376861007">
    <w:abstractNumId w:val="42"/>
  </w:num>
  <w:num w:numId="31" w16cid:durableId="1385331019">
    <w:abstractNumId w:val="18"/>
  </w:num>
  <w:num w:numId="32" w16cid:durableId="1930890491">
    <w:abstractNumId w:val="16"/>
  </w:num>
  <w:num w:numId="33" w16cid:durableId="2005552501">
    <w:abstractNumId w:val="11"/>
  </w:num>
  <w:num w:numId="34" w16cid:durableId="181600959">
    <w:abstractNumId w:val="3"/>
  </w:num>
  <w:num w:numId="35" w16cid:durableId="1957330027">
    <w:abstractNumId w:val="36"/>
  </w:num>
  <w:num w:numId="36" w16cid:durableId="1808741117">
    <w:abstractNumId w:val="29"/>
  </w:num>
  <w:num w:numId="37" w16cid:durableId="1076824539">
    <w:abstractNumId w:val="1"/>
  </w:num>
  <w:num w:numId="38" w16cid:durableId="2125882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2683995">
    <w:abstractNumId w:val="19"/>
  </w:num>
  <w:num w:numId="40" w16cid:durableId="113183603">
    <w:abstractNumId w:val="31"/>
  </w:num>
  <w:num w:numId="41" w16cid:durableId="999776397">
    <w:abstractNumId w:val="15"/>
  </w:num>
  <w:num w:numId="42" w16cid:durableId="1299723609">
    <w:abstractNumId w:val="25"/>
  </w:num>
  <w:num w:numId="43" w16cid:durableId="383674136">
    <w:abstractNumId w:val="41"/>
  </w:num>
  <w:num w:numId="44" w16cid:durableId="1856530736">
    <w:abstractNumId w:val="40"/>
  </w:num>
  <w:num w:numId="45" w16cid:durableId="347408228">
    <w:abstractNumId w:val="7"/>
  </w:num>
  <w:num w:numId="46" w16cid:durableId="57057700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0F36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46281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07532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6D8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2C89"/>
    <w:rsid w:val="005C72C1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7F12B6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4DA7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D75A7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0EB6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304A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2B35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C773E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50817"/>
    <w:rsid w:val="00F66C4B"/>
    <w:rsid w:val="00F7229C"/>
    <w:rsid w:val="00F7501C"/>
    <w:rsid w:val="00F76268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1606B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89DF-5E74-4BB7-A895-4A03C7A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5</TotalTime>
  <Pages>6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10</cp:revision>
  <cp:lastPrinted>2018-05-10T20:19:00Z</cp:lastPrinted>
  <dcterms:created xsi:type="dcterms:W3CDTF">2019-02-24T23:11:00Z</dcterms:created>
  <dcterms:modified xsi:type="dcterms:W3CDTF">2025-05-27T04:37:00Z</dcterms:modified>
</cp:coreProperties>
</file>