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6167B" w14:textId="2BD5035D" w:rsidR="000E1DBE" w:rsidRDefault="006B7AED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96852B5" wp14:editId="34564745">
                <wp:simplePos x="0" y="0"/>
                <wp:positionH relativeFrom="margin">
                  <wp:posOffset>-488950</wp:posOffset>
                </wp:positionH>
                <wp:positionV relativeFrom="paragraph">
                  <wp:posOffset>276860</wp:posOffset>
                </wp:positionV>
                <wp:extent cx="7419975" cy="1828800"/>
                <wp:effectExtent l="0" t="0" r="0" b="698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EE1C8" w14:textId="77777777" w:rsidR="00E422FE" w:rsidRPr="00C85B3F" w:rsidRDefault="00E422FE" w:rsidP="00E422FE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B3F"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SAN VICENTE DE CHUCURI </w:t>
                            </w:r>
                          </w:p>
                          <w:p w14:paraId="1858B5F0" w14:textId="223D5FD5" w:rsidR="00E422FE" w:rsidRPr="00C85B3F" w:rsidRDefault="00C85B3F" w:rsidP="00E422FE">
                            <w:pPr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2060"/>
                                <w:sz w:val="56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B3F"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BIRDWATCHING DESTINATION IN</w:t>
                            </w:r>
                            <w:r w:rsidR="00E422FE" w:rsidRPr="00C85B3F">
                              <w:rPr>
                                <w:rFonts w:ascii="Impact" w:hAnsi="Impact"/>
                                <w:b/>
                                <w:bCs/>
                                <w:color w:val="002060"/>
                                <w:sz w:val="56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COLOMBIA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6852B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-38.5pt;margin-top:21.8pt;width:584.25pt;height:2in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" filled="f" stroked="f">
                <v:textbox style="mso-fit-shape-to-text:t">
                  <w:txbxContent>
                    <w:p w14:paraId="65EEE1C8" w14:textId="77777777" w:rsidR="00E422FE" w:rsidRPr="00C85B3F" w:rsidRDefault="00E422FE" w:rsidP="00E422FE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bCs/>
                          <w:color w:val="002060"/>
                          <w:sz w:val="56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B3F">
                        <w:rPr>
                          <w:rFonts w:ascii="Impact" w:hAnsi="Impact"/>
                          <w:b/>
                          <w:bCs/>
                          <w:color w:val="002060"/>
                          <w:sz w:val="56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SAN VICENTE DE CHUCURI </w:t>
                      </w:r>
                    </w:p>
                    <w:p w14:paraId="1858B5F0" w14:textId="223D5FD5" w:rsidR="00E422FE" w:rsidRPr="00C85B3F" w:rsidRDefault="00C85B3F" w:rsidP="00E422FE">
                      <w:pPr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2060"/>
                          <w:sz w:val="56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B3F">
                        <w:rPr>
                          <w:rFonts w:ascii="Impact" w:hAnsi="Impact"/>
                          <w:b/>
                          <w:bCs/>
                          <w:color w:val="002060"/>
                          <w:sz w:val="56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BIRDWATCHING DESTINATION IN</w:t>
                      </w:r>
                      <w:r w:rsidR="00E422FE" w:rsidRPr="00C85B3F">
                        <w:rPr>
                          <w:rFonts w:ascii="Impact" w:hAnsi="Impact"/>
                          <w:b/>
                          <w:bCs/>
                          <w:color w:val="002060"/>
                          <w:sz w:val="56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COLOMBIA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92F12" w14:textId="1FE37094"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3B2F9CD5" w14:textId="1595B888"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2CA0624F" w14:textId="48D4661B"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1FE83CC1" w14:textId="750724CF"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2B6F799A" w14:textId="4345E04D" w:rsidR="00E422FE" w:rsidRDefault="00E422FE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p w14:paraId="6E98D957" w14:textId="24A7E05B" w:rsidR="00E422FE" w:rsidRDefault="006B7AED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  <w:r>
        <w:rPr>
          <w:rFonts w:ascii="Century Gothic" w:hAnsi="Century Gothic" w:cs="Arial"/>
          <w:b/>
          <w:noProof/>
          <w:color w:val="31849B" w:themeColor="accent5" w:themeShade="BF"/>
          <w:sz w:val="24"/>
          <w:szCs w:val="24"/>
        </w:rPr>
        <w:drawing>
          <wp:anchor distT="0" distB="0" distL="114300" distR="114300" simplePos="0" relativeHeight="251697664" behindDoc="0" locked="0" layoutInCell="1" allowOverlap="1" wp14:anchorId="7CEC92A0" wp14:editId="22C73682">
            <wp:simplePos x="0" y="0"/>
            <wp:positionH relativeFrom="column">
              <wp:posOffset>-78105</wp:posOffset>
            </wp:positionH>
            <wp:positionV relativeFrom="paragraph">
              <wp:posOffset>197485</wp:posOffset>
            </wp:positionV>
            <wp:extent cx="6480810" cy="1457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D6DAFC" w14:textId="16390600" w:rsidR="00E422FE" w:rsidRPr="00A807EC" w:rsidRDefault="00E422FE" w:rsidP="00E422FE">
      <w:pPr>
        <w:jc w:val="center"/>
        <w:rPr>
          <w:rFonts w:ascii="Century Gothic" w:hAnsi="Century Gothic" w:cs="Arial"/>
          <w:b/>
          <w:color w:val="31849B" w:themeColor="accent5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59BE377" w14:textId="5CA353EC" w:rsidR="00E422FE" w:rsidRDefault="00E422FE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764E228" w14:textId="6F6E2021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F337050" w14:textId="6532EDAE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9CD3774" w14:textId="60D5491C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162AD8E" w14:textId="0B9E6696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05037A7" w14:textId="26B2DC39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AEB880" w14:textId="60DD664C" w:rsidR="006B7AED" w:rsidRDefault="006B7AED" w:rsidP="00E422FE">
      <w:pPr>
        <w:ind w:right="-22"/>
        <w:jc w:val="both"/>
        <w:rPr>
          <w:rFonts w:ascii="Century Gothic" w:hAnsi="Century Gothic" w:cs="Arial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72380E" w14:textId="67239BAD" w:rsidR="00E422FE" w:rsidRPr="00406957" w:rsidRDefault="00B739B4" w:rsidP="00406957">
      <w:pPr>
        <w:spacing w:line="276" w:lineRule="auto"/>
        <w:ind w:right="-22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It is the world's leading country in terms of bird diversity (1,900 species, equivalent to 20% of the birds on Earth). There are 197 species of migratory birds, 193 near-endemic species, and 79 endemic species, with more than 365 species recorded in San Vicente de Chucuri. This makes it a unique destination in the world.</w:t>
      </w:r>
    </w:p>
    <w:p w14:paraId="5C18245F" w14:textId="77777777" w:rsidR="00B739B4" w:rsidRPr="00406957" w:rsidRDefault="00B739B4" w:rsidP="00E422FE">
      <w:pPr>
        <w:ind w:right="-22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0DD332C" w14:textId="77777777" w:rsidR="00E422FE" w:rsidRPr="00406957" w:rsidRDefault="00E422FE" w:rsidP="00E422FE">
      <w:pPr>
        <w:rPr>
          <w:rFonts w:ascii="Century Gothic" w:hAnsi="Century Gothic" w:cs="Segoe UI"/>
          <w:b/>
          <w:color w:val="31849B" w:themeColor="accent5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B152423" w14:textId="43F0628C" w:rsidR="00B739B4" w:rsidRPr="00406957" w:rsidRDefault="00B739B4" w:rsidP="00E422FE">
      <w:pPr>
        <w:jc w:val="both"/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BIOLOGICAL IMPORTANCE</w:t>
      </w:r>
    </w:p>
    <w:p w14:paraId="78015B97" w14:textId="77777777" w:rsidR="00B739B4" w:rsidRPr="00406957" w:rsidRDefault="00B739B4" w:rsidP="00E422FE">
      <w:pPr>
        <w:jc w:val="both"/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4E089F4" w14:textId="37E89C49" w:rsidR="00E422FE" w:rsidRPr="00406957" w:rsidRDefault="00B739B4" w:rsidP="00406957">
      <w:pPr>
        <w:spacing w:line="276" w:lineRule="auto"/>
        <w:rPr>
          <w:rFonts w:ascii="Century Gothic" w:hAnsi="Century Gothic" w:cs="Segoe UI"/>
          <w:sz w:val="24"/>
          <w:szCs w:val="24"/>
        </w:rPr>
      </w:pPr>
      <w:r w:rsidRPr="00406957">
        <w:rPr>
          <w:rFonts w:ascii="Century Gothic" w:hAnsi="Century Gothic" w:cs="Segoe UI"/>
          <w:sz w:val="24"/>
          <w:szCs w:val="24"/>
        </w:rPr>
        <w:t xml:space="preserve">Among the birds recorded in the area are the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Santanderean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Partridge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Odontophorus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strophium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), the Black Inca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Coeligena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prunellei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), the Chestnut-bellied Hummingbird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Amazilia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castaneiventris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), the White-backed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Torito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Capito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hypoleucus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), Parker's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Antbird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Cercomacra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parkeri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), the Mouse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Tapaculo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Scytalopus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latebricola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), the Mountain Thrush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Macroagelaius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subalaris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), and the Axe-billed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Antbird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Clytoctantes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alixii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). It is also possible to see amphibians such as the Poison Dart Frog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Myniobates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virolinensis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 and mammals such as the Spectacled Bear (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Tremarctos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 xml:space="preserve"> </w:t>
      </w:r>
      <w:proofErr w:type="spellStart"/>
      <w:r w:rsidRPr="00406957">
        <w:rPr>
          <w:rFonts w:ascii="Century Gothic" w:hAnsi="Century Gothic" w:cs="Segoe UI"/>
          <w:sz w:val="24"/>
          <w:szCs w:val="24"/>
        </w:rPr>
        <w:t>ornatus</w:t>
      </w:r>
      <w:proofErr w:type="spellEnd"/>
      <w:r w:rsidRPr="00406957">
        <w:rPr>
          <w:rFonts w:ascii="Century Gothic" w:hAnsi="Century Gothic" w:cs="Segoe UI"/>
          <w:sz w:val="24"/>
          <w:szCs w:val="24"/>
        </w:rPr>
        <w:t>).</w:t>
      </w:r>
    </w:p>
    <w:p w14:paraId="71C076A8" w14:textId="77777777" w:rsidR="00B739B4" w:rsidRPr="00406957" w:rsidRDefault="00B739B4" w:rsidP="00E422FE">
      <w:pPr>
        <w:rPr>
          <w:rFonts w:ascii="Century Gothic" w:hAnsi="Century Gothic" w:cs="Segoe UI"/>
          <w:b/>
          <w:color w:val="31849B" w:themeColor="accent5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1930B7" w14:textId="7FEF470C" w:rsidR="00E422FE" w:rsidRPr="00406957" w:rsidRDefault="00E422FE" w:rsidP="00B739B4">
      <w:pPr>
        <w:rPr>
          <w:rFonts w:ascii="Century Gothic" w:hAnsi="Century Gothic" w:cs="Segoe UI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739B4" w:rsidRPr="00406957">
        <w:rPr>
          <w:rFonts w:ascii="Century Gothic" w:hAnsi="Century Gothic" w:cs="Segoe UI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customer is guided throughout the trip by local guides.</w:t>
      </w:r>
    </w:p>
    <w:p w14:paraId="626EC12F" w14:textId="77777777" w:rsidR="00E422FE" w:rsidRPr="00406957" w:rsidRDefault="00E422FE" w:rsidP="00E422FE">
      <w:pP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CC0E8CD" w14:textId="0EDD8FC7" w:rsidR="00B739B4" w:rsidRPr="00406957" w:rsidRDefault="00B739B4" w:rsidP="00B739B4">
      <w:pPr>
        <w:spacing w:after="200" w:line="276" w:lineRule="auto"/>
        <w:jc w:val="both"/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CHARACTERISTICS OF THE SITES TO BE VISITED</w:t>
      </w:r>
    </w:p>
    <w:p w14:paraId="64E186A1" w14:textId="77777777" w:rsidR="00B739B4" w:rsidRPr="00B739B4" w:rsidRDefault="00B739B4" w:rsidP="00B739B4">
      <w:pPr>
        <w:pStyle w:val="Prrafodelista"/>
        <w:spacing w:after="200" w:line="276" w:lineRule="auto"/>
        <w:jc w:val="both"/>
        <w:rPr>
          <w:rFonts w:ascii="Segoe UI" w:hAnsi="Segoe UI" w:cs="Segoe UI"/>
          <w:sz w:val="1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57A553E" w14:textId="77777777" w:rsidR="00B739B4" w:rsidRPr="00406957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Diversity of habitats and landscapes</w:t>
      </w:r>
    </w:p>
    <w:p w14:paraId="51251F36" w14:textId="1314470F" w:rsidR="00B739B4" w:rsidRPr="00406957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High number of bird species</w:t>
      </w:r>
    </w:p>
    <w:p w14:paraId="182B45D8" w14:textId="1E148494" w:rsidR="00B739B4" w:rsidRPr="00406957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Endemic birds</w:t>
      </w:r>
    </w:p>
    <w:p w14:paraId="4F23202C" w14:textId="117B194B" w:rsidR="00B739B4" w:rsidRPr="00406957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</w:t>
      </w:r>
      <w:r w:rsid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esence of migratory birds</w:t>
      </w:r>
    </w:p>
    <w:p w14:paraId="11961460" w14:textId="46892E4C" w:rsidR="00B739B4" w:rsidRPr="00406957" w:rsidRDefault="000E621D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Safety, </w:t>
      </w:r>
      <w:r w:rsidR="00B739B4"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Food, insurance, typical meals, quality of local transportation</w:t>
      </w:r>
    </w:p>
    <w:p w14:paraId="6975B22F" w14:textId="28D4BF50" w:rsidR="00E422FE" w:rsidRPr="00406957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Quality of accommodation</w:t>
      </w:r>
      <w:r w:rsidR="00E422FE"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0515C601" w14:textId="3D8247BE" w:rsidR="00B739B4" w:rsidRPr="00515882" w:rsidRDefault="00B739B4" w:rsidP="00B739B4">
      <w:pP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estimated duration of the experience is approximately 6-8 hours</w:t>
      </w:r>
      <w:r w:rsidRPr="00515882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4A07232F" w14:textId="77777777" w:rsidR="00B739B4" w:rsidRPr="00515882" w:rsidRDefault="00B739B4" w:rsidP="00B739B4">
      <w:pPr>
        <w:rPr>
          <w:rFonts w:ascii="Century Gothic" w:hAnsi="Century Gothic" w:cs="Segoe UI"/>
          <w:sz w:val="1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8AE72F6" w14:textId="77777777" w:rsidR="00B739B4" w:rsidRPr="00B739B4" w:rsidRDefault="00B739B4" w:rsidP="00E422FE">
      <w:pPr>
        <w:rPr>
          <w:rFonts w:ascii="Segoe UI" w:hAnsi="Segoe UI" w:cs="Segoe UI"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Suggested start time for the activity between 5:30 a.m. and 6 a.m</w:t>
      </w:r>
      <w:r w:rsidRPr="00B739B4">
        <w:rPr>
          <w:rFonts w:ascii="Segoe UI" w:hAnsi="Segoe UI" w:cs="Segoe UI"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10C7011C" w14:textId="77777777" w:rsidR="00B739B4" w:rsidRDefault="00B739B4" w:rsidP="00E422FE">
      <w:pPr>
        <w:rPr>
          <w:rFonts w:ascii="Segoe UI" w:hAnsi="Segoe UI" w:cs="Segoe UI"/>
          <w:color w:val="1F497D" w:themeColor="text2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CDD5461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B4D0354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D8A6F10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B6E4E2B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07707E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DC02318" w14:textId="77777777" w:rsidR="00406957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82E64C" w14:textId="3973779A" w:rsidR="00E422FE" w:rsidRDefault="00B739B4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ITINERARY</w:t>
      </w:r>
    </w:p>
    <w:p w14:paraId="1EFB31C5" w14:textId="77777777" w:rsidR="00B739B4" w:rsidRPr="00B739B4" w:rsidRDefault="00B739B4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B78BC72" w14:textId="2146D764" w:rsidR="00B739B4" w:rsidRPr="000E621D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Reception at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Quita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Tibi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Garo Hotel (afternoon)</w:t>
      </w:r>
    </w:p>
    <w:p w14:paraId="52C8D79D" w14:textId="20618B06" w:rsidR="00406957" w:rsidRPr="000E621D" w:rsidRDefault="00B739B4" w:rsidP="00406957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Vis</w:t>
      </w:r>
      <w:r w:rsid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it to historical museum house (</w:t>
      </w:r>
      <w:r w:rsidR="00406957"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depending on arrival time)</w:t>
      </w:r>
    </w:p>
    <w:p w14:paraId="00584F29" w14:textId="789B7483" w:rsidR="00B739B4" w:rsidRPr="000E621D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Breakfast.</w:t>
      </w:r>
    </w:p>
    <w:p w14:paraId="56E1751E" w14:textId="57A67F0C" w:rsidR="00B739B4" w:rsidRPr="000E621D" w:rsidRDefault="00B739B4" w:rsidP="00B739B4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Daily departures between 5:00 a.m. and 6:00 a.m.</w:t>
      </w:r>
    </w:p>
    <w:p w14:paraId="3F630767" w14:textId="08DF7887" w:rsidR="00B739B4" w:rsidRPr="000E621D" w:rsidRDefault="00B739B4" w:rsidP="00406957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Arrival at the site.</w:t>
      </w:r>
    </w:p>
    <w:p w14:paraId="01C700F0" w14:textId="77777777" w:rsidR="00B739B4" w:rsidRPr="000E621D" w:rsidRDefault="00B739B4" w:rsidP="00B739B4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Introduction to the local guide. </w:t>
      </w:r>
    </w:p>
    <w:p w14:paraId="4A7B9F0D" w14:textId="2821FD2D" w:rsidR="00B739B4" w:rsidRPr="000E621D" w:rsidRDefault="00B739B4" w:rsidP="00B739B4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Ground transportation.</w:t>
      </w:r>
    </w:p>
    <w:p w14:paraId="0391817B" w14:textId="344EB969" w:rsidR="00B739B4" w:rsidRPr="000E621D" w:rsidRDefault="00B739B4" w:rsidP="00B739B4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Eight-hour tour.</w:t>
      </w:r>
    </w:p>
    <w:p w14:paraId="6B6C4470" w14:textId="7D54D527" w:rsidR="00E422FE" w:rsidRPr="000E621D" w:rsidRDefault="00B739B4" w:rsidP="00E422FE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End of activity.</w:t>
      </w:r>
    </w:p>
    <w:p w14:paraId="338A7566" w14:textId="77777777" w:rsidR="00E422FE" w:rsidRPr="000E621D" w:rsidRDefault="00E422FE" w:rsidP="00E422FE">
      <w:pPr>
        <w:rPr>
          <w:rFonts w:ascii="Segoe UI" w:hAnsi="Segoe UI" w:cs="Segoe UI"/>
          <w:b/>
          <w:color w:val="31849B" w:themeColor="accent5" w:themeShade="BF"/>
          <w:sz w:val="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1C69581" w14:textId="3AFF77A2" w:rsidR="00E422FE" w:rsidRPr="000E621D" w:rsidRDefault="00406957" w:rsidP="00E422FE">
      <w:pPr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Segoe UI" w:hAnsi="Segoe UI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IMPORTANT</w:t>
      </w:r>
    </w:p>
    <w:p w14:paraId="759D51B9" w14:textId="77777777" w:rsidR="00406957" w:rsidRPr="000E621D" w:rsidRDefault="00406957" w:rsidP="00E422FE">
      <w:pPr>
        <w:rPr>
          <w:rFonts w:ascii="Segoe UI" w:hAnsi="Segoe UI" w:cs="Segoe UI"/>
          <w:b/>
          <w:color w:val="4F81BD" w:themeColor="accent1"/>
          <w:sz w:val="1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40D2520" w14:textId="080005BF" w:rsidR="00406957" w:rsidRPr="000E621D" w:rsidRDefault="00406957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Wear comfortable cl</w:t>
      </w:r>
      <w:r w:rsid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othing</w:t>
      </w:r>
    </w:p>
    <w:p w14:paraId="1D4045D2" w14:textId="076714C3" w:rsidR="000E621D" w:rsidRDefault="00406957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Preferably two pairs of closed-to</w:t>
      </w:r>
      <w:r w:rsid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 athletic shoes and sunscreen</w:t>
      </w:r>
    </w:p>
    <w:p w14:paraId="17562155" w14:textId="70326386" w:rsidR="00406957" w:rsidRPr="000E621D" w:rsidRDefault="000E621D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Hat</w:t>
      </w:r>
    </w:p>
    <w:p w14:paraId="5E497226" w14:textId="6D50ADB6" w:rsidR="00406957" w:rsidRPr="000E621D" w:rsidRDefault="00406957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Mosquito repellent</w:t>
      </w:r>
    </w:p>
    <w:p w14:paraId="42AD0574" w14:textId="3DF706DF" w:rsidR="00406957" w:rsidRPr="000E621D" w:rsidRDefault="000E621D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Sunglasses</w:t>
      </w:r>
    </w:p>
    <w:p w14:paraId="02B71154" w14:textId="49B41C8E" w:rsidR="00406957" w:rsidRPr="000E621D" w:rsidRDefault="00406957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Identification documents.</w:t>
      </w:r>
    </w:p>
    <w:p w14:paraId="4420835B" w14:textId="68B10FCF" w:rsidR="00406957" w:rsidRPr="000E621D" w:rsidRDefault="000E621D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Hydration: a bottle of water</w:t>
      </w:r>
    </w:p>
    <w:p w14:paraId="2E5C0A9C" w14:textId="1CDC1104" w:rsidR="00406957" w:rsidRPr="000E621D" w:rsidRDefault="000E621D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Yellow fever vaccination</w:t>
      </w:r>
    </w:p>
    <w:p w14:paraId="7631C1CC" w14:textId="3D99F7F9" w:rsidR="00E422FE" w:rsidRPr="000E621D" w:rsidRDefault="000E621D" w:rsidP="00406957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Bird watching equipment</w:t>
      </w:r>
      <w:bookmarkStart w:id="0" w:name="_GoBack"/>
      <w:bookmarkEnd w:id="0"/>
    </w:p>
    <w:p w14:paraId="16E17AB6" w14:textId="77777777" w:rsidR="00406957" w:rsidRPr="00E422FE" w:rsidRDefault="00406957" w:rsidP="00406957">
      <w:pPr>
        <w:pStyle w:val="Prrafodelista"/>
        <w:spacing w:after="200" w:line="276" w:lineRule="auto"/>
        <w:jc w:val="both"/>
        <w:rPr>
          <w:rFonts w:ascii="Segoe UI" w:hAnsi="Segoe UI" w:cs="Segoe UI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CFD7D34" w14:textId="632D606C" w:rsidR="00406957" w:rsidRPr="00515882" w:rsidRDefault="00406957" w:rsidP="00515882">
      <w:pPr>
        <w:spacing w:after="200"/>
        <w:jc w:val="both"/>
        <w:rPr>
          <w:rFonts w:ascii="Segoe UI" w:hAnsi="Segoe UI" w:cs="Segoe UI"/>
          <w:b/>
          <w:color w:val="4F81BD" w:themeColor="accent1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5882">
        <w:rPr>
          <w:rFonts w:ascii="Segoe UI" w:hAnsi="Segoe UI" w:cs="Segoe UI"/>
          <w:b/>
          <w:color w:val="4F81BD" w:themeColor="accent1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ENVIRONMENTAL RECOMMENDATIONS AND RESTRICTIONS</w:t>
      </w:r>
    </w:p>
    <w:p w14:paraId="5ED8F3F0" w14:textId="77777777" w:rsidR="00406957" w:rsidRPr="00406957" w:rsidRDefault="00406957" w:rsidP="00406957">
      <w:pPr>
        <w:pStyle w:val="Prrafodelista"/>
        <w:spacing w:after="200"/>
        <w:jc w:val="both"/>
        <w:rPr>
          <w:rFonts w:ascii="Segoe UI" w:hAnsi="Segoe UI" w:cs="Segoe UI"/>
          <w:sz w:val="22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E4759B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Stay on marked trails to avoid damaging vegetation and wildlife.</w:t>
      </w:r>
    </w:p>
    <w:p w14:paraId="2B80A6E8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not litter on trails or in other areas frequented by visitors.</w:t>
      </w:r>
    </w:p>
    <w:p w14:paraId="018FE5D5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not leave anything behind in the area; take everything back with you in your backpack and dispose of it in designated community areas.</w:t>
      </w:r>
    </w:p>
    <w:p w14:paraId="0870BDCD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Refrain from collecting any type of plant or animal material. Do not pick or pinch leaves, flowers, branches, or fruit.</w:t>
      </w:r>
    </w:p>
    <w:p w14:paraId="682E1566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not build fires, even for recreational purposes, as they could cause fires.</w:t>
      </w:r>
    </w:p>
    <w:p w14:paraId="4AF7CAAD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Alcoholic beverages and/or hallucinogens are prohibited.</w:t>
      </w:r>
    </w:p>
    <w:p w14:paraId="1F271E20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Entering the area while intoxicated is prohibited.</w:t>
      </w:r>
    </w:p>
    <w:p w14:paraId="3ABB6BD8" w14:textId="77777777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If you have any questions or concerns, please consult your guide.</w:t>
      </w:r>
    </w:p>
    <w:p w14:paraId="43251C7A" w14:textId="3AB0ABB9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 cordial and respectful to the farmers. Remember that we are visiting “their home.”</w:t>
      </w:r>
    </w:p>
    <w:p w14:paraId="01C25A74" w14:textId="25318FE3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 supportive, respectful, a good companion, and always maintain unity with the group.</w:t>
      </w:r>
    </w:p>
    <w:p w14:paraId="1814B75C" w14:textId="1904BE0B" w:rsidR="00406957" w:rsidRPr="00406957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It is m</w:t>
      </w:r>
      <w:r w:rsid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andatory to fill out the form informing you of the </w:t>
      </w: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restrictions and recommendations.</w:t>
      </w:r>
    </w:p>
    <w:p w14:paraId="59DC8E58" w14:textId="483FE3A6" w:rsidR="00E422FE" w:rsidRDefault="00406957" w:rsidP="00406957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6957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You must sign it before entering the attraction.</w:t>
      </w:r>
    </w:p>
    <w:p w14:paraId="560D277A" w14:textId="51B05ACC" w:rsidR="00406957" w:rsidRDefault="00406957" w:rsidP="00406957">
      <w:pPr>
        <w:pStyle w:val="Prrafodelista"/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981807" w14:textId="66DEAF2A" w:rsidR="00406957" w:rsidRDefault="00406957" w:rsidP="00406957">
      <w:pPr>
        <w:pStyle w:val="Prrafodelista"/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7F2CA62" w14:textId="084AC934" w:rsidR="00406957" w:rsidRDefault="00406957" w:rsidP="00406957">
      <w:pPr>
        <w:pStyle w:val="Prrafodelista"/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8157AD3" w14:textId="2B15CD91" w:rsidR="00406957" w:rsidRDefault="00406957" w:rsidP="00406957">
      <w:pPr>
        <w:pStyle w:val="Prrafodelista"/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E7BF024" w14:textId="77777777" w:rsidR="00406957" w:rsidRPr="00406957" w:rsidRDefault="00406957" w:rsidP="00406957">
      <w:pPr>
        <w:pStyle w:val="Prrafodelista"/>
        <w:spacing w:after="200" w:line="276" w:lineRule="auto"/>
        <w:jc w:val="both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D4DA25A" w14:textId="0EEE9021" w:rsidR="00E422FE" w:rsidRDefault="00406957" w:rsidP="00E422FE">
      <w:pPr>
        <w:pStyle w:val="Sinespaciado"/>
        <w:spacing w:line="276" w:lineRule="auto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  <w:r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  <w:t>PLAN INCLUDES</w:t>
      </w:r>
    </w:p>
    <w:p w14:paraId="711C050C" w14:textId="77777777" w:rsidR="00406957" w:rsidRPr="00E422FE" w:rsidRDefault="00406957" w:rsidP="00E422FE">
      <w:pPr>
        <w:pStyle w:val="Sinespaciado"/>
        <w:spacing w:line="276" w:lineRule="auto"/>
        <w:rPr>
          <w:rFonts w:ascii="Segoe UI" w:hAnsi="Segoe UI" w:cs="Segoe UI"/>
          <w:b/>
          <w:color w:val="4F81BD" w:themeColor="accent1"/>
          <w:sz w:val="24"/>
          <w:szCs w:val="24"/>
          <w:lang w:val="es-CO"/>
        </w:rPr>
      </w:pPr>
    </w:p>
    <w:p w14:paraId="4D322008" w14:textId="77777777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Accommodation at Quinta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Tibi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Garo Hotel. </w:t>
      </w:r>
    </w:p>
    <w:p w14:paraId="1703C1A7" w14:textId="241D4A43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Breakfast.</w:t>
      </w:r>
    </w:p>
    <w:p w14:paraId="0628E8FB" w14:textId="02F07E5C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Lunch.</w:t>
      </w:r>
    </w:p>
    <w:p w14:paraId="6A7E9955" w14:textId="026A1146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Hydrating drinks.</w:t>
      </w:r>
    </w:p>
    <w:p w14:paraId="15CD3BE8" w14:textId="0242D6E6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Identification.</w:t>
      </w:r>
    </w:p>
    <w:p w14:paraId="7D7FE794" w14:textId="6C518D52" w:rsidR="00406957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Local guides. Insurance.</w:t>
      </w:r>
    </w:p>
    <w:p w14:paraId="22CCC22E" w14:textId="594AF8C8" w:rsidR="00E422FE" w:rsidRPr="000E621D" w:rsidRDefault="00406957" w:rsidP="00515882">
      <w:pPr>
        <w:pStyle w:val="Prrafodelista"/>
        <w:numPr>
          <w:ilvl w:val="0"/>
          <w:numId w:val="34"/>
        </w:numPr>
        <w:spacing w:line="360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Transportation from the hotel to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Serranía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los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Yariguíes</w:t>
      </w:r>
      <w:proofErr w:type="spellEnd"/>
      <w:r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Park.</w:t>
      </w:r>
    </w:p>
    <w:p w14:paraId="24422179" w14:textId="64EBFFED" w:rsidR="00E422FE" w:rsidRDefault="00E422FE" w:rsidP="00E422FE">
      <w:pPr>
        <w:rPr>
          <w:rFonts w:ascii="Segoe UI" w:hAnsi="Segoe UI" w:cs="Segoe UI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DD8A02" w14:textId="5C21FF2E" w:rsidR="00406957" w:rsidRDefault="00406957" w:rsidP="002F72E0">
      <w:pPr>
        <w:rPr>
          <w:rFonts w:ascii="Segoe UI" w:hAnsi="Segoe UI" w:cs="Segoe UI"/>
          <w:b/>
          <w:color w:val="4F81BD" w:themeColor="accent1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F3BD88F" w14:textId="77777777" w:rsidR="00406957" w:rsidRDefault="00406957" w:rsidP="002F72E0">
      <w:pPr>
        <w:rPr>
          <w:rFonts w:ascii="Segoe UI" w:hAnsi="Segoe UI" w:cs="Segoe UI"/>
          <w:b/>
          <w:color w:val="4F81BD" w:themeColor="accent1"/>
          <w:sz w:val="24"/>
          <w:szCs w:val="24"/>
          <w:lang w:val="es-C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80AF2BB" w14:textId="790FF57E" w:rsidR="002F72E0" w:rsidRPr="000E621D" w:rsidRDefault="00E422FE" w:rsidP="000E621D">
      <w:pPr>
        <w:spacing w:line="276" w:lineRule="auto"/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621D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NO</w:t>
      </w:r>
      <w:r w:rsidR="00406957" w:rsidRPr="000E621D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 INCLUDED</w:t>
      </w:r>
      <w:r w:rsidR="002F72E0" w:rsidRPr="000E621D">
        <w:rPr>
          <w:rFonts w:ascii="Century Gothic" w:hAnsi="Century Gothic" w:cs="Segoe UI"/>
          <w:b/>
          <w:color w:val="4F81BD" w:themeColor="accent1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r w:rsidR="000E621D"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Information</w:t>
      </w:r>
      <w:r w:rsidR="00406957" w:rsidRPr="000E621D">
        <w:rPr>
          <w:rFonts w:ascii="Century Gothic" w:hAnsi="Century Gothic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not specified in the plan. Guides with proficiency in English or translator.</w:t>
      </w:r>
    </w:p>
    <w:p w14:paraId="4AB708E6" w14:textId="77777777" w:rsidR="00406957" w:rsidRPr="00406957" w:rsidRDefault="00406957" w:rsidP="002F72E0">
      <w:pPr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Tabladecuadrcula3-nfasis3"/>
        <w:tblpPr w:leftFromText="141" w:rightFromText="141" w:vertAnchor="text" w:horzAnchor="margin" w:tblpXSpec="center" w:tblpY="88"/>
        <w:tblW w:w="3828" w:type="dxa"/>
        <w:tblLayout w:type="fixed"/>
        <w:tblLook w:val="01E0" w:firstRow="1" w:lastRow="1" w:firstColumn="1" w:lastColumn="1" w:noHBand="0" w:noVBand="0"/>
      </w:tblPr>
      <w:tblGrid>
        <w:gridCol w:w="3828"/>
      </w:tblGrid>
      <w:tr w:rsidR="00E422FE" w:rsidRPr="00A52772" w14:paraId="080CFFE8" w14:textId="77777777" w:rsidTr="00E42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770EA641" w14:textId="7C71268F" w:rsidR="000E621D" w:rsidRPr="000E621D" w:rsidRDefault="000E621D" w:rsidP="000E621D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RATE PER PERSON</w:t>
            </w:r>
          </w:p>
        </w:tc>
      </w:tr>
      <w:tr w:rsidR="00E422FE" w:rsidRPr="00A52772" w14:paraId="31FF5C5B" w14:textId="77777777" w:rsidTr="00BC1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75C21728" w14:textId="1F64DFA1" w:rsidR="00E422FE" w:rsidRPr="00BC1919" w:rsidRDefault="000E621D" w:rsidP="00BC1919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</w:pPr>
            <w:r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FROM</w:t>
            </w:r>
          </w:p>
        </w:tc>
      </w:tr>
      <w:tr w:rsidR="00E422FE" w:rsidRPr="00A52772" w14:paraId="4F7C0766" w14:textId="77777777" w:rsidTr="00E422FE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FFFFFF" w:themeColor="background1"/>
              <w:bottom w:val="single" w:sz="4" w:space="0" w:color="92D050"/>
              <w:right w:val="single" w:sz="4" w:space="0" w:color="FFFFFF" w:themeColor="background1"/>
            </w:tcBorders>
          </w:tcPr>
          <w:p w14:paraId="2C86EE98" w14:textId="5804EB09" w:rsidR="00E422FE" w:rsidRPr="004560A1" w:rsidRDefault="000E621D" w:rsidP="00E422FE">
            <w:pPr>
              <w:jc w:val="center"/>
              <w:rPr>
                <w:rFonts w:ascii="Segoe UI" w:eastAsia="Arial" w:hAnsi="Segoe UI" w:cs="Segoe UI"/>
                <w:b/>
                <w:i w:val="0"/>
                <w:sz w:val="40"/>
                <w:szCs w:val="40"/>
                <w:lang w:val="es-CO"/>
              </w:rPr>
            </w:pPr>
            <w:r>
              <w:rPr>
                <w:rFonts w:ascii="Segoe UI" w:eastAsia="Arial" w:hAnsi="Segoe UI" w:cs="Segoe UI"/>
                <w:b/>
                <w:i w:val="0"/>
                <w:spacing w:val="1"/>
                <w:sz w:val="40"/>
                <w:szCs w:val="40"/>
                <w:lang w:val="es-CO"/>
              </w:rPr>
              <w:t>$185 dollars</w:t>
            </w:r>
          </w:p>
        </w:tc>
      </w:tr>
      <w:tr w:rsidR="00E422FE" w:rsidRPr="00A52772" w14:paraId="52FD4780" w14:textId="77777777" w:rsidTr="002F72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2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434A726" w14:textId="2A8351A3" w:rsidR="00E422FE" w:rsidRPr="000E621D" w:rsidRDefault="000E621D" w:rsidP="00E422FE">
            <w:pPr>
              <w:jc w:val="center"/>
              <w:rPr>
                <w:rFonts w:ascii="Segoe UI" w:eastAsia="Arial" w:hAnsi="Segoe UI" w:cs="Segoe UI"/>
                <w:i w:val="0"/>
                <w:spacing w:val="1"/>
              </w:rPr>
            </w:pPr>
            <w:r w:rsidRPr="000E621D">
              <w:rPr>
                <w:rFonts w:ascii="Segoe UI" w:hAnsi="Segoe UI" w:cs="Segoe UI"/>
                <w:i w:val="0"/>
                <w:color w:val="4F81BD" w:themeColor="accent1"/>
                <w:lang w:eastAsia="es-ES"/>
              </w:rPr>
              <w:t xml:space="preserve">WITH TRANSPORTATION BY HORSE </w:t>
            </w:r>
            <w:r>
              <w:rPr>
                <w:rFonts w:ascii="Segoe UI" w:hAnsi="Segoe UI" w:cs="Segoe UI"/>
                <w:i w:val="0"/>
                <w:color w:val="4F81BD" w:themeColor="accent1"/>
                <w:sz w:val="22"/>
                <w:lang w:eastAsia="es-ES"/>
              </w:rPr>
              <w:t>$211 dollars</w:t>
            </w:r>
          </w:p>
        </w:tc>
      </w:tr>
    </w:tbl>
    <w:p w14:paraId="59ACEC84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9FA56D3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E1B271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487986E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0EF85B5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E9511D" w14:textId="77777777" w:rsidR="00E422FE" w:rsidRPr="000E621D" w:rsidRDefault="00E422FE" w:rsidP="00E422FE">
      <w:pPr>
        <w:spacing w:line="276" w:lineRule="auto"/>
        <w:rPr>
          <w:rFonts w:ascii="Segoe UI" w:hAnsi="Segoe UI" w:cs="Segoe UI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4D98FA5" w14:textId="6BA542D8" w:rsidR="002F72E0" w:rsidRPr="000E621D" w:rsidRDefault="000E621D" w:rsidP="000E621D">
      <w:pPr>
        <w:pStyle w:val="Sinespaciado"/>
        <w:ind w:left="284" w:hanging="426"/>
        <w:jc w:val="center"/>
        <w:rPr>
          <w:rFonts w:ascii="Segoe UI" w:hAnsi="Segoe UI" w:cs="Segoe UI"/>
          <w:sz w:val="24"/>
          <w:szCs w:val="24"/>
          <w:lang w:val="en-US"/>
        </w:rPr>
      </w:pPr>
      <w:r w:rsidRPr="000E621D">
        <w:rPr>
          <w:rFonts w:ascii="Segoe UI" w:hAnsi="Segoe UI" w:cs="Segoe UI"/>
          <w:b/>
          <w:color w:val="00B050"/>
          <w:sz w:val="24"/>
          <w:szCs w:val="24"/>
          <w:lang w:val="en-US"/>
        </w:rPr>
        <w:t>Rates subject to availability and change without notice</w:t>
      </w:r>
    </w:p>
    <w:sectPr w:rsidR="002F72E0" w:rsidRPr="000E621D" w:rsidSect="00C54C33">
      <w:footerReference w:type="default" r:id="rId9"/>
      <w:pgSz w:w="12240" w:h="15840"/>
      <w:pgMar w:top="0" w:right="1041" w:bottom="0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D9274" w14:textId="77777777" w:rsidR="00A109A2" w:rsidRDefault="00A109A2">
      <w:r>
        <w:separator/>
      </w:r>
    </w:p>
  </w:endnote>
  <w:endnote w:type="continuationSeparator" w:id="0">
    <w:p w14:paraId="354F2CEB" w14:textId="77777777" w:rsidR="00A109A2" w:rsidRDefault="00A1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398C3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39443" w14:textId="77777777" w:rsidR="00A109A2" w:rsidRDefault="00A109A2">
      <w:r>
        <w:separator/>
      </w:r>
    </w:p>
  </w:footnote>
  <w:footnote w:type="continuationSeparator" w:id="0">
    <w:p w14:paraId="722FE9E4" w14:textId="77777777" w:rsidR="00A109A2" w:rsidRDefault="00A1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7.65pt;height:78.75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33"/>
  </w:num>
  <w:num w:numId="5">
    <w:abstractNumId w:val="41"/>
  </w:num>
  <w:num w:numId="6">
    <w:abstractNumId w:val="22"/>
  </w:num>
  <w:num w:numId="7">
    <w:abstractNumId w:val="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31"/>
  </w:num>
  <w:num w:numId="13">
    <w:abstractNumId w:val="4"/>
  </w:num>
  <w:num w:numId="14">
    <w:abstractNumId w:val="16"/>
  </w:num>
  <w:num w:numId="15">
    <w:abstractNumId w:val="25"/>
  </w:num>
  <w:num w:numId="16">
    <w:abstractNumId w:val="28"/>
  </w:num>
  <w:num w:numId="17">
    <w:abstractNumId w:val="24"/>
  </w:num>
  <w:num w:numId="18">
    <w:abstractNumId w:val="27"/>
  </w:num>
  <w:num w:numId="19">
    <w:abstractNumId w:val="14"/>
  </w:num>
  <w:num w:numId="20">
    <w:abstractNumId w:val="19"/>
  </w:num>
  <w:num w:numId="21">
    <w:abstractNumId w:val="35"/>
  </w:num>
  <w:num w:numId="22">
    <w:abstractNumId w:val="8"/>
  </w:num>
  <w:num w:numId="23">
    <w:abstractNumId w:val="0"/>
  </w:num>
  <w:num w:numId="24">
    <w:abstractNumId w:val="29"/>
  </w:num>
  <w:num w:numId="25">
    <w:abstractNumId w:val="39"/>
  </w:num>
  <w:num w:numId="26">
    <w:abstractNumId w:val="36"/>
  </w:num>
  <w:num w:numId="27">
    <w:abstractNumId w:val="18"/>
  </w:num>
  <w:num w:numId="28">
    <w:abstractNumId w:val="6"/>
  </w:num>
  <w:num w:numId="29">
    <w:abstractNumId w:val="37"/>
  </w:num>
  <w:num w:numId="30">
    <w:abstractNumId w:val="42"/>
  </w:num>
  <w:num w:numId="31">
    <w:abstractNumId w:val="40"/>
  </w:num>
  <w:num w:numId="32">
    <w:abstractNumId w:val="15"/>
  </w:num>
  <w:num w:numId="33">
    <w:abstractNumId w:val="3"/>
  </w:num>
  <w:num w:numId="34">
    <w:abstractNumId w:val="9"/>
  </w:num>
  <w:num w:numId="35">
    <w:abstractNumId w:val="10"/>
  </w:num>
  <w:num w:numId="36">
    <w:abstractNumId w:val="38"/>
  </w:num>
  <w:num w:numId="37">
    <w:abstractNumId w:val="32"/>
  </w:num>
  <w:num w:numId="38">
    <w:abstractNumId w:val="23"/>
  </w:num>
  <w:num w:numId="39">
    <w:abstractNumId w:val="17"/>
  </w:num>
  <w:num w:numId="40">
    <w:abstractNumId w:val="1"/>
  </w:num>
  <w:num w:numId="41">
    <w:abstractNumId w:val="20"/>
  </w:num>
  <w:num w:numId="42">
    <w:abstractNumId w:val="30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4"/>
    <w:rsid w:val="00005D56"/>
    <w:rsid w:val="00047486"/>
    <w:rsid w:val="000A4D64"/>
    <w:rsid w:val="000E1DBE"/>
    <w:rsid w:val="000E621D"/>
    <w:rsid w:val="00122A45"/>
    <w:rsid w:val="00213C81"/>
    <w:rsid w:val="002327BD"/>
    <w:rsid w:val="00232E87"/>
    <w:rsid w:val="0024156B"/>
    <w:rsid w:val="002F72E0"/>
    <w:rsid w:val="00372B06"/>
    <w:rsid w:val="003C1708"/>
    <w:rsid w:val="003E4970"/>
    <w:rsid w:val="003E7BDB"/>
    <w:rsid w:val="00406957"/>
    <w:rsid w:val="004078BD"/>
    <w:rsid w:val="00421FF7"/>
    <w:rsid w:val="004560A1"/>
    <w:rsid w:val="004F290A"/>
    <w:rsid w:val="00515882"/>
    <w:rsid w:val="00523EF6"/>
    <w:rsid w:val="0054674A"/>
    <w:rsid w:val="005A0BD4"/>
    <w:rsid w:val="005C6E9A"/>
    <w:rsid w:val="005E13F4"/>
    <w:rsid w:val="00603926"/>
    <w:rsid w:val="00653655"/>
    <w:rsid w:val="0068468B"/>
    <w:rsid w:val="006B1674"/>
    <w:rsid w:val="006B7AED"/>
    <w:rsid w:val="00785EF1"/>
    <w:rsid w:val="007A518F"/>
    <w:rsid w:val="007B1039"/>
    <w:rsid w:val="00882970"/>
    <w:rsid w:val="008C4A4A"/>
    <w:rsid w:val="008E0003"/>
    <w:rsid w:val="0092517C"/>
    <w:rsid w:val="00A0201B"/>
    <w:rsid w:val="00A109A2"/>
    <w:rsid w:val="00A32BFE"/>
    <w:rsid w:val="00A501C4"/>
    <w:rsid w:val="00A52772"/>
    <w:rsid w:val="00A56A67"/>
    <w:rsid w:val="00AE18AC"/>
    <w:rsid w:val="00B16326"/>
    <w:rsid w:val="00B21072"/>
    <w:rsid w:val="00B21D2D"/>
    <w:rsid w:val="00B739B4"/>
    <w:rsid w:val="00B75FA4"/>
    <w:rsid w:val="00B82423"/>
    <w:rsid w:val="00BC1919"/>
    <w:rsid w:val="00BC7088"/>
    <w:rsid w:val="00C54C33"/>
    <w:rsid w:val="00C73027"/>
    <w:rsid w:val="00C85B3F"/>
    <w:rsid w:val="00CC7CA3"/>
    <w:rsid w:val="00D22A8C"/>
    <w:rsid w:val="00D721B8"/>
    <w:rsid w:val="00DC1810"/>
    <w:rsid w:val="00E31AE2"/>
    <w:rsid w:val="00E422FE"/>
    <w:rsid w:val="00E7445A"/>
    <w:rsid w:val="00E81F8E"/>
    <w:rsid w:val="00E93EE8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D22AE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8C18-643A-4A90-93FA-E34D89AE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PERSONAL</cp:lastModifiedBy>
  <cp:revision>3</cp:revision>
  <cp:lastPrinted>2023-03-13T00:09:00Z</cp:lastPrinted>
  <dcterms:created xsi:type="dcterms:W3CDTF">2025-10-05T00:34:00Z</dcterms:created>
  <dcterms:modified xsi:type="dcterms:W3CDTF">2025-10-06T16:19:00Z</dcterms:modified>
</cp:coreProperties>
</file>